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D1F1" w14:textId="77777777" w:rsidR="00722D00" w:rsidRPr="00722D00" w:rsidRDefault="00722D00" w:rsidP="00722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Протокол № 3</w:t>
      </w:r>
    </w:p>
    <w:p w14:paraId="0EDBBD35" w14:textId="77777777" w:rsidR="00722D00" w:rsidRDefault="00722D00" w:rsidP="00722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заседания педагогического совета</w:t>
      </w:r>
    </w:p>
    <w:p w14:paraId="1EF645A4" w14:textId="77777777" w:rsidR="00722D00" w:rsidRPr="00722D00" w:rsidRDefault="00722D00" w:rsidP="00722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DA5E92" w14:textId="05980222" w:rsidR="00722D00" w:rsidRPr="00722D00" w:rsidRDefault="00722D00" w:rsidP="00722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C1">
        <w:rPr>
          <w:rFonts w:ascii="Times New Roman" w:eastAsia="Calibri" w:hAnsi="Times New Roman" w:cs="Times New Roman"/>
          <w:sz w:val="28"/>
          <w:szCs w:val="28"/>
        </w:rPr>
        <w:t>От 27.02.2023 года</w:t>
      </w:r>
    </w:p>
    <w:p w14:paraId="1C6AF782" w14:textId="77777777" w:rsidR="00722D00" w:rsidRPr="00722D00" w:rsidRDefault="00722D00" w:rsidP="00722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Присутствовало: 8</w:t>
      </w:r>
    </w:p>
    <w:p w14:paraId="4EA6025A" w14:textId="77777777" w:rsidR="00722D00" w:rsidRDefault="00722D00" w:rsidP="00722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Отсутствовало: 1 (отпуск)</w:t>
      </w:r>
    </w:p>
    <w:p w14:paraId="51B52583" w14:textId="77777777" w:rsidR="00722D00" w:rsidRPr="00722D00" w:rsidRDefault="00722D00" w:rsidP="00722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6D053B" w14:textId="77777777" w:rsidR="00722D00" w:rsidRPr="00722D00" w:rsidRDefault="00722D00" w:rsidP="00722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5"/>
          <w:sz w:val="32"/>
          <w:szCs w:val="28"/>
        </w:rPr>
      </w:pPr>
      <w:r w:rsidRPr="00722D00">
        <w:rPr>
          <w:rFonts w:ascii="Times New Roman" w:eastAsia="Calibri" w:hAnsi="Times New Roman" w:cs="Times New Roman"/>
          <w:sz w:val="32"/>
          <w:szCs w:val="28"/>
        </w:rPr>
        <w:t>Тема:</w:t>
      </w:r>
      <w:r w:rsidRPr="00722D00"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  <w:t xml:space="preserve"> </w:t>
      </w:r>
      <w:r w:rsidRPr="00722D00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«</w:t>
      </w:r>
      <w:r w:rsidRPr="00722D00">
        <w:rPr>
          <w:rFonts w:ascii="Times New Roman" w:eastAsia="Calibri" w:hAnsi="Times New Roman" w:cs="Times New Roman"/>
          <w:b/>
          <w:i/>
          <w:spacing w:val="-15"/>
          <w:sz w:val="32"/>
          <w:szCs w:val="28"/>
        </w:rPr>
        <w:t>Здоровый образ жизни»</w:t>
      </w:r>
    </w:p>
    <w:p w14:paraId="4A6E7ED3" w14:textId="77777777" w:rsidR="00722D00" w:rsidRPr="00722D00" w:rsidRDefault="00722D00" w:rsidP="00722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5"/>
          <w:sz w:val="32"/>
          <w:szCs w:val="28"/>
        </w:rPr>
      </w:pPr>
    </w:p>
    <w:p w14:paraId="0C044F0E" w14:textId="77777777" w:rsidR="00722D00" w:rsidRPr="00722D00" w:rsidRDefault="00722D00" w:rsidP="00722D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Повестка: </w:t>
      </w:r>
    </w:p>
    <w:p w14:paraId="1C597CDE" w14:textId="77777777" w:rsidR="00722D00" w:rsidRPr="00722D00" w:rsidRDefault="00722D00" w:rsidP="00722D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1. Итоги тематической проверки </w:t>
      </w:r>
    </w:p>
    <w:p w14:paraId="30180DA4" w14:textId="77777777" w:rsidR="00722D00" w:rsidRPr="00722D00" w:rsidRDefault="00722D00" w:rsidP="00722D00">
      <w:pPr>
        <w:tabs>
          <w:tab w:val="left" w:pos="1040"/>
        </w:tabs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22D00">
        <w:rPr>
          <w:rFonts w:ascii="Times New Roman" w:eastAsia="Calibri" w:hAnsi="Times New Roman" w:cs="Times New Roman"/>
          <w:i/>
          <w:sz w:val="28"/>
          <w:szCs w:val="28"/>
        </w:rPr>
        <w:t>Зав.детского</w:t>
      </w:r>
      <w:proofErr w:type="spellEnd"/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 сада Кирилина </w:t>
      </w:r>
      <w:proofErr w:type="gramStart"/>
      <w:r w:rsidRPr="00722D00">
        <w:rPr>
          <w:rFonts w:ascii="Times New Roman" w:eastAsia="Calibri" w:hAnsi="Times New Roman" w:cs="Times New Roman"/>
          <w:i/>
          <w:sz w:val="28"/>
          <w:szCs w:val="28"/>
        </w:rPr>
        <w:t>С.В..</w:t>
      </w:r>
      <w:proofErr w:type="gramEnd"/>
    </w:p>
    <w:p w14:paraId="25D020E0" w14:textId="77777777" w:rsidR="00722D00" w:rsidRPr="00722D00" w:rsidRDefault="00722D00" w:rsidP="00722D00">
      <w:pPr>
        <w:tabs>
          <w:tab w:val="left" w:pos="104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2.Деловая игра: «Блиц опрос»</w:t>
      </w:r>
    </w:p>
    <w:p w14:paraId="3C89F21D" w14:textId="77777777" w:rsidR="00722D00" w:rsidRPr="00722D00" w:rsidRDefault="00722D00" w:rsidP="00722D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722D00">
        <w:rPr>
          <w:rFonts w:ascii="Times New Roman" w:eastAsia="Calibri" w:hAnsi="Times New Roman" w:cs="Times New Roman"/>
          <w:i/>
          <w:sz w:val="28"/>
          <w:szCs w:val="28"/>
        </w:rPr>
        <w:t>Воспитатели:Леващева</w:t>
      </w:r>
      <w:proofErr w:type="spellEnd"/>
      <w:proofErr w:type="gramEnd"/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 Н.В.</w:t>
      </w:r>
    </w:p>
    <w:p w14:paraId="131A19FB" w14:textId="77777777" w:rsidR="00722D00" w:rsidRPr="00722D00" w:rsidRDefault="00722D00" w:rsidP="00722D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D00">
        <w:rPr>
          <w:rFonts w:ascii="Times New Roman" w:eastAsia="Calibri" w:hAnsi="Times New Roman" w:cs="Times New Roman"/>
          <w:i/>
          <w:sz w:val="28"/>
          <w:szCs w:val="28"/>
        </w:rPr>
        <w:t>Гущина Н.С.</w:t>
      </w:r>
    </w:p>
    <w:p w14:paraId="6B6364AF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1A77BF" w14:textId="34884348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3.</w:t>
      </w:r>
      <w:r w:rsidR="005143C1">
        <w:rPr>
          <w:rFonts w:ascii="Times New Roman" w:eastAsia="Calibri" w:hAnsi="Times New Roman" w:cs="Times New Roman"/>
          <w:sz w:val="28"/>
          <w:szCs w:val="28"/>
        </w:rPr>
        <w:t>Ар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тикуляционная гимнастика </w:t>
      </w:r>
    </w:p>
    <w:p w14:paraId="1570C311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722D00">
        <w:rPr>
          <w:rFonts w:ascii="Times New Roman" w:eastAsia="Calibri" w:hAnsi="Times New Roman" w:cs="Times New Roman"/>
          <w:i/>
          <w:sz w:val="28"/>
          <w:szCs w:val="28"/>
        </w:rPr>
        <w:t>читель-логопед Мотькина О.С.</w:t>
      </w:r>
    </w:p>
    <w:p w14:paraId="21F80D23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1CC6C4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0218E2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815B1D" w14:textId="77777777" w:rsidR="00722D00" w:rsidRPr="00722D00" w:rsidRDefault="00722D00" w:rsidP="00722D0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391262D" w14:textId="77777777" w:rsidR="00722D00" w:rsidRPr="00722D00" w:rsidRDefault="00722D00" w:rsidP="00722D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2D00">
        <w:rPr>
          <w:rFonts w:ascii="Times New Roman" w:eastAsia="Calibri" w:hAnsi="Times New Roman" w:cs="Times New Roman"/>
          <w:i/>
          <w:sz w:val="28"/>
          <w:szCs w:val="28"/>
        </w:rPr>
        <w:t>Ход педсовета:</w:t>
      </w:r>
    </w:p>
    <w:p w14:paraId="6272607E" w14:textId="77777777" w:rsidR="00722D00" w:rsidRPr="00722D00" w:rsidRDefault="00722D00" w:rsidP="00722D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8EC9AF0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С итогами тематической </w:t>
      </w:r>
      <w:proofErr w:type="gramStart"/>
      <w:r w:rsidRPr="00722D00">
        <w:rPr>
          <w:rFonts w:ascii="Times New Roman" w:eastAsia="Calibri" w:hAnsi="Times New Roman" w:cs="Times New Roman"/>
          <w:i/>
          <w:sz w:val="28"/>
          <w:szCs w:val="28"/>
        </w:rPr>
        <w:t>проверки  «</w:t>
      </w:r>
      <w:proofErr w:type="gramEnd"/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Эффективность деятельности коллектива детского сада по формированию привычки  к здоровому образу жизни  у детей дошкольного возраста» 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познакомила заведующий детского сада  Светлана Владимировна. </w:t>
      </w:r>
    </w:p>
    <w:p w14:paraId="0800C8E0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Тематическая проверка проводилась  во всех возрастных группах. Включала в себя вопросы:</w:t>
      </w:r>
    </w:p>
    <w:p w14:paraId="2126EB21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-оценка профессионального мастерства педагога;</w:t>
      </w:r>
    </w:p>
    <w:p w14:paraId="6D171BD7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-календарно-тематическое планирование  работы педагога;</w:t>
      </w:r>
    </w:p>
    <w:p w14:paraId="2A93F28E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-обследование знаний, умений детей;</w:t>
      </w:r>
    </w:p>
    <w:p w14:paraId="08CCF759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-создание условий в группе.</w:t>
      </w:r>
    </w:p>
    <w:p w14:paraId="3A39C8EE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E23C2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По первому пункту: педагоги в своей деятельности используют комплексы физкультминуток, динамические паузы, пальчиковую гимнастику, утреннюю гимнастику. Образовательная деятельность во всех группах  проводится в соответствии с требованиями. Педагоги владеют знаниями  организации и проведения  прогулки в каждой возрастной группе, умеют объективно  анализировать знания, умения, навыки. Используют все методы и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приемы  организации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двигательного режима в течении дня.</w:t>
      </w:r>
    </w:p>
    <w:p w14:paraId="460EA663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Рекомендации: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продолжить изучать необходимую литературу по организации двигательного режима в режиме детского сада, продолжить организовывать различные мероприятия  с участием родителей.</w:t>
      </w:r>
    </w:p>
    <w:p w14:paraId="3B1206CC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2.Планирование воспитательно-образовательной работы с детьми соответствует требованиям  программы. В календарных планах отражено планирование физкультурных занятий, прогулки, двигательной активности, индивидуальная работа. В системе планируется утренняя гимнастика,  гимнастика после дневного сна, закаливающие процедуры, пальчиковая и артикуляционная гимнастика.</w:t>
      </w:r>
    </w:p>
    <w:p w14:paraId="3D9B89FD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Анализ календарного плана  работы  по пониманию ЗОЖ детьми за январь, февраль показал:</w:t>
      </w:r>
    </w:p>
    <w:p w14:paraId="13098C80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1).группа с 1,5-3 лет: ФКГН прописано ежедневно, прописаны подвижные игры. Нет работы по пополнению  развивающей среды.</w:t>
      </w:r>
    </w:p>
    <w:p w14:paraId="705FB8F4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2). группа с 3-5 лет. Нет рассматривание альбомов, нет п работы по пополнению развивающей среды, нет формирования основ безопасности.</w:t>
      </w:r>
    </w:p>
    <w:p w14:paraId="23475A29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3). группа с 5-7 лет: нет рассматривания картин, пополнения развивающей среды, нет работы с родителями.</w:t>
      </w:r>
    </w:p>
    <w:p w14:paraId="035A9191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Рекомендации: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воспитателям продолжить  внедрять в работу  с детьми  нетрадиционные методы оздоровления, при проведении гимнастики учитывать  индивидуальный подход, скорректировать план работы  с родителями, включив в него наглядную информацию.</w:t>
      </w:r>
    </w:p>
    <w:p w14:paraId="448F23C5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Обследования знаний, умений и навыков детей показали. Дети владеют данными навыками на среднем и высоком уровне, воспитанники старшего дошкольного возраста  проявляют интерес к правилам ЗОЖ,  имеют первоначальные представления о здоровье, с удовольствием выполняют  простейшие умения и навыки  гигиенической и двигательной культуры.</w:t>
      </w:r>
    </w:p>
    <w:p w14:paraId="425C09F8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Педагогам было рекомендовано продолжить работу с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детьми  по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внедрению </w:t>
      </w:r>
      <w:proofErr w:type="spellStart"/>
      <w:r w:rsidRPr="00722D00">
        <w:rPr>
          <w:rFonts w:ascii="Times New Roman" w:eastAsia="Calibri" w:hAnsi="Times New Roman" w:cs="Times New Roman"/>
          <w:sz w:val="28"/>
          <w:szCs w:val="28"/>
        </w:rPr>
        <w:t>здоровосберегающих</w:t>
      </w:r>
      <w:proofErr w:type="spell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технологий., продолжить пополнять уголки </w:t>
      </w:r>
      <w:proofErr w:type="spellStart"/>
      <w:r w:rsidRPr="00722D00">
        <w:rPr>
          <w:rFonts w:ascii="Times New Roman" w:eastAsia="Calibri" w:hAnsi="Times New Roman" w:cs="Times New Roman"/>
          <w:sz w:val="28"/>
          <w:szCs w:val="28"/>
        </w:rPr>
        <w:t>физо</w:t>
      </w:r>
      <w:proofErr w:type="spell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нестандартным оборудование. Воспитателям групп с 3-5 лет  рассмотреть возможность чистки зубов  с детьми.</w:t>
      </w:r>
    </w:p>
    <w:p w14:paraId="5FF73AEB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По работе с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родителями :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оформлены в группах стенды, папки.</w:t>
      </w:r>
    </w:p>
    <w:p w14:paraId="2A9C42AE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Создание  условий в группе: Во всех возрастных группах мебель  подобрана по росту детей и есть маркировка. Во всех группах есть спортивные уголки с наличием атрибутов для игр и  спортивное оборудование.</w:t>
      </w:r>
    </w:p>
    <w:p w14:paraId="47B6E9F9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Рекомендации: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продолжить пополнять предметно-развивающую среду для развития двигательной активности детей во всех возрастных группах. Педагогическому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коллективу  продолжить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вести  пропаганду здорового образа жизни , через разнообразные формы  работы с родителями и детьми.</w:t>
      </w:r>
    </w:p>
    <w:p w14:paraId="4F3ACA5A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1B0D2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2D0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С педагогами деловую игру провели Наталья Викторовна и Наталья Сергеевна.</w:t>
      </w:r>
    </w:p>
    <w:p w14:paraId="2D991EC3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Целью игры было повышение компетентности  педагогов  в обучении  и развитии навыков здорового образа жизни у детей дошкольного возраста.</w:t>
      </w:r>
    </w:p>
    <w:p w14:paraId="663DFAB3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Педагоги разделились на 2 команды, выбрали капитана. Время подготовки к конкурсу 3 минуты. </w:t>
      </w:r>
    </w:p>
    <w:p w14:paraId="72C79963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План игры:</w:t>
      </w:r>
    </w:p>
    <w:p w14:paraId="6E546E89" w14:textId="77777777" w:rsidR="00722D00" w:rsidRPr="00722D00" w:rsidRDefault="00722D00" w:rsidP="00722D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Мотивационно-организационный этап.</w:t>
      </w:r>
    </w:p>
    <w:p w14:paraId="38217C79" w14:textId="77777777" w:rsidR="00722D00" w:rsidRPr="00722D00" w:rsidRDefault="00722D00" w:rsidP="00722D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Содержательный этап.</w:t>
      </w:r>
    </w:p>
    <w:p w14:paraId="77B10DCA" w14:textId="77777777" w:rsidR="00722D00" w:rsidRPr="00722D00" w:rsidRDefault="00722D00" w:rsidP="00722D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Заключительный этап.</w:t>
      </w:r>
    </w:p>
    <w:p w14:paraId="5E6AE46F" w14:textId="77777777" w:rsidR="00722D00" w:rsidRPr="00722D00" w:rsidRDefault="00722D00" w:rsidP="00722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Вначале игры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педагоги  послушали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притчу  : «Каким должен быть человек».</w:t>
      </w:r>
    </w:p>
    <w:p w14:paraId="45CA5F73" w14:textId="77777777" w:rsidR="00722D00" w:rsidRPr="00722D00" w:rsidRDefault="00722D00" w:rsidP="00722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C928B" w14:textId="77777777" w:rsidR="00722D00" w:rsidRPr="00722D00" w:rsidRDefault="00722D00" w:rsidP="00722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               В содержательном этапе были следующие этапы:</w:t>
      </w:r>
    </w:p>
    <w:p w14:paraId="004EE18D" w14:textId="77777777" w:rsidR="00722D00" w:rsidRPr="00722D00" w:rsidRDefault="00722D00" w:rsidP="00722D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«Приветствие» (придумать название и девиз команды)</w:t>
      </w:r>
    </w:p>
    <w:p w14:paraId="6D2F85DB" w14:textId="77777777" w:rsidR="00722D00" w:rsidRPr="00722D00" w:rsidRDefault="00722D00" w:rsidP="00722D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Разминка»(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в ней предлагалось продолжить фразу)</w:t>
      </w:r>
    </w:p>
    <w:p w14:paraId="532F2622" w14:textId="77777777" w:rsidR="00722D00" w:rsidRPr="00722D00" w:rsidRDefault="00722D00" w:rsidP="00722D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«Чудесный мешочек» ((нужно достать предмет из мешочка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и  ответить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какой вид оздоровления он  отражает)</w:t>
      </w:r>
    </w:p>
    <w:p w14:paraId="52D6CD14" w14:textId="77777777" w:rsidR="00722D00" w:rsidRPr="00722D00" w:rsidRDefault="00722D00" w:rsidP="00722D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«Поляна здоровья» (написать какие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ассоциации  возникают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,когда думаете о здоровье ребёнка)</w:t>
      </w:r>
    </w:p>
    <w:p w14:paraId="1586533B" w14:textId="77777777" w:rsidR="00722D00" w:rsidRPr="00722D00" w:rsidRDefault="00722D00" w:rsidP="00722D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«Эрудиты» ((на обсуждение командам предлагаются практические ситуации)</w:t>
      </w:r>
    </w:p>
    <w:p w14:paraId="5D33C58A" w14:textId="77777777" w:rsidR="00722D00" w:rsidRPr="00722D00" w:rsidRDefault="00722D00" w:rsidP="00722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E276F" w14:textId="77777777" w:rsidR="00722D00" w:rsidRPr="00722D00" w:rsidRDefault="00722D00" w:rsidP="00722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В конце игры был подведен итог. Все команды хорошо справились с заданиями!</w:t>
      </w:r>
    </w:p>
    <w:p w14:paraId="53ABA12B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2D246" w14:textId="64FB40A0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22D00">
        <w:rPr>
          <w:rFonts w:ascii="Times New Roman" w:eastAsia="Calibri" w:hAnsi="Times New Roman" w:cs="Times New Roman"/>
          <w:i/>
          <w:sz w:val="28"/>
          <w:szCs w:val="28"/>
        </w:rPr>
        <w:t>Продолжила выступление Ольга Сергеевна.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Сейчас количество детей с нарушением речи  очень много. Наша задача вовремя </w:t>
      </w:r>
      <w:r w:rsidR="005143C1" w:rsidRPr="00722D00">
        <w:rPr>
          <w:rFonts w:ascii="Times New Roman" w:eastAsia="Calibri" w:hAnsi="Times New Roman" w:cs="Times New Roman"/>
          <w:sz w:val="28"/>
          <w:szCs w:val="28"/>
        </w:rPr>
        <w:t>увидеть отклонение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, дать рекомендации родителям, направить к специалистам, вести </w:t>
      </w:r>
      <w:proofErr w:type="gramStart"/>
      <w:r w:rsidRPr="00722D00">
        <w:rPr>
          <w:rFonts w:ascii="Times New Roman" w:eastAsia="Calibri" w:hAnsi="Times New Roman" w:cs="Times New Roman"/>
          <w:sz w:val="28"/>
          <w:szCs w:val="28"/>
        </w:rPr>
        <w:t>пропаганду  по</w:t>
      </w:r>
      <w:proofErr w:type="gramEnd"/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развитию речи.</w:t>
      </w:r>
    </w:p>
    <w:p w14:paraId="5659B799" w14:textId="789D230D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Она предложила отправить детей на комиссию, тех у </w:t>
      </w:r>
      <w:r w:rsidR="005143C1" w:rsidRPr="00722D00">
        <w:rPr>
          <w:rFonts w:ascii="Times New Roman" w:eastAsia="Calibri" w:hAnsi="Times New Roman" w:cs="Times New Roman"/>
          <w:sz w:val="28"/>
          <w:szCs w:val="28"/>
        </w:rPr>
        <w:t>кого речевые</w:t>
      </w:r>
      <w:r w:rsidRPr="00722D00">
        <w:rPr>
          <w:rFonts w:ascii="Times New Roman" w:eastAsia="Calibri" w:hAnsi="Times New Roman" w:cs="Times New Roman"/>
          <w:sz w:val="28"/>
          <w:szCs w:val="28"/>
        </w:rPr>
        <w:t xml:space="preserve"> отклонения. </w:t>
      </w:r>
    </w:p>
    <w:p w14:paraId="4AE53F46" w14:textId="77777777" w:rsidR="00722D00" w:rsidRPr="00722D00" w:rsidRDefault="00722D00" w:rsidP="00722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D00">
        <w:rPr>
          <w:rFonts w:ascii="Times New Roman" w:eastAsia="Calibri" w:hAnsi="Times New Roman" w:cs="Times New Roman"/>
          <w:sz w:val="28"/>
          <w:szCs w:val="28"/>
        </w:rPr>
        <w:t>Ольга Сергеевна рассказала про пользу артикуляционной гимнастики.</w:t>
      </w:r>
    </w:p>
    <w:p w14:paraId="57B94056" w14:textId="77777777" w:rsidR="00722D00" w:rsidRPr="00722D00" w:rsidRDefault="00722D00" w:rsidP="0072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14:paraId="78E61042" w14:textId="77777777" w:rsidR="00722D00" w:rsidRPr="00722D00" w:rsidRDefault="00722D00" w:rsidP="0072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Внятность и четкость речи зависят от развития мышц языка, челюсти, состояния зубов и носоглотки. Наиболее активно участвует в образовании слов язык.</w:t>
      </w:r>
    </w:p>
    <w:p w14:paraId="2D0ABF32" w14:textId="77777777" w:rsidR="00722D00" w:rsidRPr="00722D00" w:rsidRDefault="00722D00" w:rsidP="00722D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нужна артикуляционная гимнастика? Внятность и четкость речи зависят от развития мышц языка, челюсти, состояния зубов и носоглотки. Наиболее активно участвует в образовании слов язык. От его положения, от того, какую форму он принимает, зависит правильное произношение большинства звуков русского языка. Артикуляционные упражнения для детей с нарушениями звукопроизношения – это необходимость. Они подготавливают речевой аппарат ребенка к постановке звуков. Бесполезно, например, пытаться ставить ребенку звук при ещё недостаточной подвижности его артикуляторных органов. Если бы речевой аппарат</w:t>
      </w: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ребёнка работал в полной мере, то при благоприятных для развития речи социальных условиях он смог бы самостоятельно усвоить нормальную артикуляцию всех звуков и своевременно выйти из периода «возрастного косноязычия». </w:t>
      </w: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Выработка подвижности речевого аппарата – это посильная работа для каждого родителя!</w:t>
      </w:r>
    </w:p>
    <w:p w14:paraId="1055A786" w14:textId="77777777" w:rsidR="00722D00" w:rsidRPr="00722D00" w:rsidRDefault="00722D00" w:rsidP="00722D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проводить артикуляционную гимнастику?</w:t>
      </w:r>
    </w:p>
    <w:p w14:paraId="410888A9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Должна проводиться систематично, иначе усвоенный навык не закрепляется.</w:t>
      </w:r>
    </w:p>
    <w:p w14:paraId="7F6F9215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Желательно выполнять ежедневно, перед зеркалом (в котором видно и ребенка, и взрослого), 5-10 минут.</w:t>
      </w:r>
    </w:p>
    <w:p w14:paraId="764435E6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следует предлагать ребенку более 5 разных упражнений за один раз. Выполнять с небольшими перерывами в медленном темпе. Каждое упражнение по 4-5 раз.</w:t>
      </w:r>
    </w:p>
    <w:p w14:paraId="31D4A594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Упражнения предлагать в порядке возрастания сложности. Целесообразно начинать выполнять упражнения, которые у ребенка хорошо получаются.</w:t>
      </w:r>
    </w:p>
    <w:p w14:paraId="45E0DD55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Статические упражнения выполняют по 5-10 секунд (удержание артикуляционной позы в одном положении).</w:t>
      </w:r>
    </w:p>
    <w:p w14:paraId="5E97D30E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Следить за качеством выполнения, не допускать переутомления ребенка.</w:t>
      </w:r>
    </w:p>
    <w:p w14:paraId="01889D60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Артикуляционную гимнастику выполнять в положении сидя.</w:t>
      </w:r>
    </w:p>
    <w:p w14:paraId="710A24D1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Регулярно подбадривать и хвалить  старание ребенка.</w:t>
      </w:r>
    </w:p>
    <w:p w14:paraId="2D3367EE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у ребенка какое-то упражнение не получается, необходимо помочь ему чистыми руками, медицинским шпателем или ложечкой.</w:t>
      </w:r>
    </w:p>
    <w:p w14:paraId="2826DA2C" w14:textId="77777777" w:rsidR="00722D00" w:rsidRPr="00722D00" w:rsidRDefault="00722D00" w:rsidP="00722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первом занятии необходимо познакомить ребенка с органами артикуляции в игровой форме.</w:t>
      </w:r>
    </w:p>
    <w:p w14:paraId="758C931D" w14:textId="77777777" w:rsidR="00722D00" w:rsidRPr="00722D00" w:rsidRDefault="00722D00" w:rsidP="00722D0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2D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Она на примерах  показала, как можно познакомить детей  с органами артикуляционного аппарата в игровой форме.</w:t>
      </w:r>
    </w:p>
    <w:p w14:paraId="2CF4A42A" w14:textId="77777777" w:rsidR="00722D00" w:rsidRPr="00722D00" w:rsidRDefault="00722D00" w:rsidP="00722D0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04AB700" w14:textId="77777777" w:rsidR="00722D00" w:rsidRPr="00722D00" w:rsidRDefault="00722D00" w:rsidP="00722D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5B4961" w14:textId="77777777" w:rsidR="00722D00" w:rsidRPr="00722D00" w:rsidRDefault="00722D00" w:rsidP="00722D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D00">
        <w:rPr>
          <w:rFonts w:ascii="Times New Roman" w:hAnsi="Times New Roman" w:cs="Times New Roman"/>
          <w:sz w:val="28"/>
          <w:szCs w:val="28"/>
        </w:rPr>
        <w:t>Решили:</w:t>
      </w:r>
    </w:p>
    <w:p w14:paraId="021AC191" w14:textId="77777777" w:rsidR="00722D00" w:rsidRPr="00722D00" w:rsidRDefault="00722D00" w:rsidP="00722D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D00">
        <w:rPr>
          <w:rFonts w:ascii="Times New Roman" w:hAnsi="Times New Roman" w:cs="Times New Roman"/>
          <w:sz w:val="28"/>
          <w:szCs w:val="28"/>
        </w:rPr>
        <w:t xml:space="preserve">1.Воспитателям старшей </w:t>
      </w:r>
      <w:proofErr w:type="gramStart"/>
      <w:r w:rsidRPr="00722D00">
        <w:rPr>
          <w:rFonts w:ascii="Times New Roman" w:hAnsi="Times New Roman" w:cs="Times New Roman"/>
          <w:sz w:val="28"/>
          <w:szCs w:val="28"/>
        </w:rPr>
        <w:t>группы  сделать</w:t>
      </w:r>
      <w:proofErr w:type="gramEnd"/>
      <w:r w:rsidRPr="00722D00">
        <w:rPr>
          <w:rFonts w:ascii="Times New Roman" w:hAnsi="Times New Roman" w:cs="Times New Roman"/>
          <w:sz w:val="28"/>
          <w:szCs w:val="28"/>
        </w:rPr>
        <w:t xml:space="preserve"> программу  по ЗОЖ ( «Уход за зубами»), сделать уголок для родителей по  ЗОЖ.</w:t>
      </w:r>
    </w:p>
    <w:p w14:paraId="57809B69" w14:textId="77777777" w:rsidR="00722D00" w:rsidRPr="00722D00" w:rsidRDefault="00722D00" w:rsidP="00722D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D00">
        <w:rPr>
          <w:rFonts w:ascii="Times New Roman" w:hAnsi="Times New Roman" w:cs="Times New Roman"/>
          <w:sz w:val="28"/>
          <w:szCs w:val="28"/>
        </w:rPr>
        <w:t>2.Воспитателям подумать, как можно разнообразить  проведение гимнастики в ДОУ.</w:t>
      </w:r>
    </w:p>
    <w:p w14:paraId="7BD6ECC6" w14:textId="77777777" w:rsidR="00722D00" w:rsidRPr="00722D00" w:rsidRDefault="00722D00" w:rsidP="00722D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2D00">
        <w:rPr>
          <w:rFonts w:ascii="Times New Roman" w:hAnsi="Times New Roman" w:cs="Times New Roman"/>
          <w:sz w:val="28"/>
          <w:szCs w:val="28"/>
        </w:rPr>
        <w:t>3.Воспитателям всех групп продолжить  пополнять среду  по физическому развитию.</w:t>
      </w:r>
    </w:p>
    <w:p w14:paraId="7F4672C5" w14:textId="77777777" w:rsidR="00722D00" w:rsidRPr="00722D00" w:rsidRDefault="00722D00" w:rsidP="00722D00">
      <w:pPr>
        <w:numPr>
          <w:ilvl w:val="1"/>
          <w:numId w:val="0"/>
        </w:numPr>
        <w:spacing w:after="160" w:line="259" w:lineRule="auto"/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</w:pPr>
      <w:r w:rsidRPr="00722D00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Председатель: __________ </w:t>
      </w:r>
      <w:r w:rsidRPr="00722D00">
        <w:rPr>
          <w:rFonts w:ascii="Times New Roman" w:eastAsiaTheme="majorEastAsia" w:hAnsi="Times New Roman" w:cs="Times New Roman"/>
          <w:iCs/>
          <w:spacing w:val="15"/>
          <w:sz w:val="28"/>
          <w:szCs w:val="28"/>
          <w:lang w:eastAsia="ru-RU"/>
        </w:rPr>
        <w:t xml:space="preserve"> зав. детского сада Кирилина С.В.</w:t>
      </w:r>
    </w:p>
    <w:p w14:paraId="028B9AD3" w14:textId="7A5FFF3D" w:rsidR="006D7BB1" w:rsidRDefault="00722D00" w:rsidP="005143C1">
      <w:pPr>
        <w:spacing w:after="160" w:line="259" w:lineRule="auto"/>
        <w:jc w:val="both"/>
      </w:pPr>
      <w:r w:rsidRPr="00722D00">
        <w:rPr>
          <w:rFonts w:ascii="Times New Roman" w:hAnsi="Times New Roman" w:cs="Times New Roman"/>
          <w:sz w:val="28"/>
          <w:szCs w:val="28"/>
        </w:rPr>
        <w:t xml:space="preserve">Секретарь: _______________ </w:t>
      </w:r>
      <w:proofErr w:type="spellStart"/>
      <w:r w:rsidRPr="00722D00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722D00">
        <w:rPr>
          <w:rFonts w:ascii="Times New Roman" w:hAnsi="Times New Roman" w:cs="Times New Roman"/>
          <w:sz w:val="28"/>
          <w:szCs w:val="28"/>
        </w:rPr>
        <w:t xml:space="preserve"> Н.С.</w:t>
      </w:r>
      <w:bookmarkStart w:id="0" w:name="_GoBack"/>
      <w:bookmarkEnd w:id="0"/>
    </w:p>
    <w:sectPr w:rsidR="006D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EF5"/>
    <w:multiLevelType w:val="hybridMultilevel"/>
    <w:tmpl w:val="4EA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F95"/>
    <w:multiLevelType w:val="multilevel"/>
    <w:tmpl w:val="9B88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D7DC2"/>
    <w:multiLevelType w:val="hybridMultilevel"/>
    <w:tmpl w:val="78885CE0"/>
    <w:lvl w:ilvl="0" w:tplc="F78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B4"/>
    <w:rsid w:val="005143C1"/>
    <w:rsid w:val="006D7BB1"/>
    <w:rsid w:val="00722D00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8C6"/>
  <w15:docId w15:val="{3583E55B-C66F-4A70-881D-08249D9A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dcterms:created xsi:type="dcterms:W3CDTF">2023-06-21T01:18:00Z</dcterms:created>
  <dcterms:modified xsi:type="dcterms:W3CDTF">2023-06-22T04:41:00Z</dcterms:modified>
</cp:coreProperties>
</file>