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27" w:rsidRPr="00972224" w:rsidRDefault="00190727" w:rsidP="00972224">
      <w:pPr>
        <w:spacing w:after="0" w:line="240" w:lineRule="auto"/>
        <w:jc w:val="center"/>
        <w:outlineLvl w:val="0"/>
        <w:rPr>
          <w:rFonts w:ascii="Times New Roman" w:eastAsia="Times New Roman" w:hAnsi="Times New Roman" w:cs="Times New Roman"/>
          <w:color w:val="333333"/>
          <w:kern w:val="36"/>
          <w:sz w:val="36"/>
          <w:szCs w:val="36"/>
          <w:lang w:eastAsia="ru-RU"/>
        </w:rPr>
      </w:pPr>
      <w:r w:rsidRPr="00972224">
        <w:rPr>
          <w:rFonts w:ascii="Times New Roman" w:eastAsia="Times New Roman" w:hAnsi="Times New Roman" w:cs="Times New Roman"/>
          <w:color w:val="333333"/>
          <w:kern w:val="36"/>
          <w:sz w:val="36"/>
          <w:szCs w:val="36"/>
          <w:lang w:eastAsia="ru-RU"/>
        </w:rPr>
        <w:t xml:space="preserve">Консультация для педагогов </w:t>
      </w:r>
    </w:p>
    <w:p w:rsidR="00190727" w:rsidRDefault="00190727" w:rsidP="00972224">
      <w:pPr>
        <w:spacing w:after="0" w:line="240" w:lineRule="auto"/>
        <w:jc w:val="center"/>
        <w:outlineLvl w:val="0"/>
        <w:rPr>
          <w:rFonts w:ascii="Times New Roman" w:eastAsia="Times New Roman" w:hAnsi="Times New Roman" w:cs="Times New Roman"/>
          <w:color w:val="333333"/>
          <w:kern w:val="36"/>
          <w:sz w:val="36"/>
          <w:szCs w:val="36"/>
          <w:lang w:eastAsia="ru-RU"/>
        </w:rPr>
      </w:pPr>
      <w:r w:rsidRPr="00972224">
        <w:rPr>
          <w:rFonts w:ascii="Times New Roman" w:eastAsia="Times New Roman" w:hAnsi="Times New Roman" w:cs="Times New Roman"/>
          <w:color w:val="333333"/>
          <w:kern w:val="36"/>
          <w:sz w:val="36"/>
          <w:szCs w:val="36"/>
          <w:lang w:eastAsia="ru-RU"/>
        </w:rPr>
        <w:t>«Знакомство с геометрическими понятиями»</w:t>
      </w:r>
      <w:r w:rsidR="00E22A37">
        <w:rPr>
          <w:rFonts w:ascii="Times New Roman" w:eastAsia="Times New Roman" w:hAnsi="Times New Roman" w:cs="Times New Roman"/>
          <w:color w:val="333333"/>
          <w:kern w:val="36"/>
          <w:sz w:val="36"/>
          <w:szCs w:val="36"/>
          <w:lang w:eastAsia="ru-RU"/>
        </w:rPr>
        <w:t>.</w:t>
      </w:r>
    </w:p>
    <w:p w:rsidR="00E22A37" w:rsidRPr="00972224" w:rsidRDefault="00E22A37" w:rsidP="00972224">
      <w:pPr>
        <w:spacing w:after="0" w:line="240" w:lineRule="auto"/>
        <w:jc w:val="center"/>
        <w:outlineLvl w:val="0"/>
        <w:rPr>
          <w:rFonts w:ascii="Times New Roman" w:eastAsia="Times New Roman" w:hAnsi="Times New Roman" w:cs="Times New Roman"/>
          <w:color w:val="333333"/>
          <w:kern w:val="36"/>
          <w:sz w:val="36"/>
          <w:szCs w:val="36"/>
          <w:lang w:eastAsia="ru-RU"/>
        </w:rPr>
      </w:pPr>
    </w:p>
    <w:p w:rsidR="00190727" w:rsidRPr="00B7254A" w:rsidRDefault="00DB7B90" w:rsidP="0019072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План  консультации</w:t>
      </w:r>
    </w:p>
    <w:p w:rsidR="00E22A37" w:rsidRPr="00E22A37" w:rsidRDefault="00463BF6" w:rsidP="00E22A37">
      <w:pPr>
        <w:pStyle w:val="a3"/>
        <w:numPr>
          <w:ilvl w:val="0"/>
          <w:numId w:val="6"/>
        </w:num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Из истории развития представлений о форме предметов.</w:t>
      </w:r>
    </w:p>
    <w:p w:rsidR="00E22A37" w:rsidRPr="00E22A37" w:rsidRDefault="00190727" w:rsidP="00E22A37">
      <w:pPr>
        <w:pStyle w:val="a3"/>
        <w:numPr>
          <w:ilvl w:val="0"/>
          <w:numId w:val="6"/>
        </w:num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Особенности восприятия детьми дошкольного возраста форм предметов.</w:t>
      </w:r>
    </w:p>
    <w:p w:rsidR="00E22A37" w:rsidRPr="00E22A37" w:rsidRDefault="00190727" w:rsidP="00E22A37">
      <w:pPr>
        <w:pStyle w:val="a3"/>
        <w:numPr>
          <w:ilvl w:val="0"/>
          <w:numId w:val="6"/>
        </w:num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Задачи </w:t>
      </w:r>
      <w:r w:rsidRPr="00E22A37">
        <w:rPr>
          <w:rFonts w:ascii="Times New Roman" w:eastAsia="Times New Roman" w:hAnsi="Times New Roman" w:cs="Times New Roman"/>
          <w:bCs/>
          <w:color w:val="111111"/>
          <w:sz w:val="28"/>
          <w:szCs w:val="28"/>
          <w:bdr w:val="none" w:sz="0" w:space="0" w:color="auto" w:frame="1"/>
          <w:lang w:eastAsia="ru-RU"/>
        </w:rPr>
        <w:t>ознакомления</w:t>
      </w:r>
      <w:r w:rsidR="00DB7B90">
        <w:rPr>
          <w:rFonts w:ascii="Times New Roman" w:eastAsia="Times New Roman" w:hAnsi="Times New Roman" w:cs="Times New Roman"/>
          <w:bCs/>
          <w:color w:val="111111"/>
          <w:sz w:val="28"/>
          <w:szCs w:val="28"/>
          <w:bdr w:val="none" w:sz="0" w:space="0" w:color="auto" w:frame="1"/>
          <w:lang w:eastAsia="ru-RU"/>
        </w:rPr>
        <w:t xml:space="preserve"> </w:t>
      </w:r>
      <w:r w:rsidRPr="00E22A37">
        <w:rPr>
          <w:rFonts w:ascii="Times New Roman" w:eastAsia="Times New Roman" w:hAnsi="Times New Roman" w:cs="Times New Roman"/>
          <w:color w:val="111111"/>
          <w:sz w:val="28"/>
          <w:szCs w:val="28"/>
          <w:bdr w:val="none" w:sz="0" w:space="0" w:color="auto" w:frame="1"/>
          <w:lang w:eastAsia="ru-RU"/>
        </w:rPr>
        <w:t>детей с формой предметов</w:t>
      </w:r>
      <w:r w:rsidR="00972224" w:rsidRPr="00E22A37">
        <w:rPr>
          <w:rFonts w:ascii="Times New Roman" w:eastAsia="Times New Roman" w:hAnsi="Times New Roman" w:cs="Times New Roman"/>
          <w:color w:val="111111"/>
          <w:sz w:val="28"/>
          <w:szCs w:val="28"/>
          <w:lang w:eastAsia="ru-RU"/>
        </w:rPr>
        <w:t>.</w:t>
      </w:r>
    </w:p>
    <w:p w:rsidR="00972224" w:rsidRPr="00E22A37" w:rsidRDefault="00972224" w:rsidP="00E22A37">
      <w:pPr>
        <w:pStyle w:val="a3"/>
        <w:numPr>
          <w:ilvl w:val="0"/>
          <w:numId w:val="6"/>
        </w:num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 xml:space="preserve">Основные геометрические понятия. </w:t>
      </w:r>
    </w:p>
    <w:p w:rsidR="00190727" w:rsidRPr="00E22A37" w:rsidRDefault="00190727" w:rsidP="00190727">
      <w:pPr>
        <w:spacing w:before="225" w:after="225" w:line="240" w:lineRule="auto"/>
        <w:ind w:firstLine="360"/>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Введение</w:t>
      </w:r>
    </w:p>
    <w:p w:rsidR="00C06B5F" w:rsidRPr="00E22A37" w:rsidRDefault="00C06B5F" w:rsidP="00C06B5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Развитие науки и техники, всеобщая компьютеризация определяют возрастающую роль математической подготовки подрастающего поколения.</w:t>
      </w:r>
    </w:p>
    <w:p w:rsidR="00C06B5F" w:rsidRPr="00E22A37" w:rsidRDefault="00C06B5F" w:rsidP="00C06B5F">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Вхождение детей в мир математики начинается уже в дошкольном возрасте. Они сравнивают предметы по величине, устанавливают количественные и пространственные отношения, усваивают геометрические эталоны, овладевают моделирующей деятельностью и т.д.</w:t>
      </w:r>
    </w:p>
    <w:p w:rsidR="00190727" w:rsidRPr="00E22A37" w:rsidRDefault="00C06B5F" w:rsidP="00C06B5F">
      <w:pPr>
        <w:spacing w:after="0" w:line="240" w:lineRule="auto"/>
        <w:ind w:firstLine="360"/>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xml:space="preserve">Первые представления о форме, размерах и взаимном расположении предметов в пространстве дети накапливают ещё в дошкольный период. </w:t>
      </w:r>
    </w:p>
    <w:p w:rsidR="00C06B5F" w:rsidRPr="00E22A37" w:rsidRDefault="00C06B5F" w:rsidP="00C06B5F">
      <w:pPr>
        <w:spacing w:after="0" w:line="240" w:lineRule="auto"/>
        <w:ind w:firstLine="360"/>
        <w:rPr>
          <w:rFonts w:ascii="Times New Roman" w:eastAsia="Times New Roman" w:hAnsi="Times New Roman" w:cs="Times New Roman"/>
          <w:color w:val="000000"/>
          <w:sz w:val="28"/>
          <w:szCs w:val="28"/>
          <w:lang w:eastAsia="ru-RU"/>
        </w:rPr>
      </w:pPr>
    </w:p>
    <w:p w:rsidR="00C06B5F" w:rsidRPr="00E22A37" w:rsidRDefault="00C06B5F" w:rsidP="00463BF6">
      <w:pPr>
        <w:pStyle w:val="a3"/>
        <w:numPr>
          <w:ilvl w:val="0"/>
          <w:numId w:val="7"/>
        </w:num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Из истории развития представлений о форме предметов</w:t>
      </w:r>
    </w:p>
    <w:p w:rsidR="00C06B5F" w:rsidRPr="00E22A37" w:rsidRDefault="00C06B5F"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Безусловно, первоначальные </w:t>
      </w:r>
      <w:r w:rsidRPr="00E22A37">
        <w:rPr>
          <w:rFonts w:ascii="Times New Roman" w:eastAsia="Times New Roman" w:hAnsi="Times New Roman" w:cs="Times New Roman"/>
          <w:bCs/>
          <w:color w:val="111111"/>
          <w:sz w:val="28"/>
          <w:szCs w:val="28"/>
          <w:bdr w:val="none" w:sz="0" w:space="0" w:color="auto" w:frame="1"/>
          <w:lang w:eastAsia="ru-RU"/>
        </w:rPr>
        <w:t>геометрические</w:t>
      </w:r>
      <w:r w:rsidRPr="00E22A37">
        <w:rPr>
          <w:rFonts w:ascii="Times New Roman" w:eastAsia="Times New Roman" w:hAnsi="Times New Roman" w:cs="Times New Roman"/>
          <w:color w:val="111111"/>
          <w:sz w:val="28"/>
          <w:szCs w:val="28"/>
          <w:lang w:eastAsia="ru-RU"/>
        </w:rPr>
        <w:t> представления складывались постепенно, в результате практической деятельности человека. В глубокой древности люди не отделяли </w:t>
      </w:r>
      <w:r w:rsidRPr="00E22A37">
        <w:rPr>
          <w:rFonts w:ascii="Times New Roman" w:eastAsia="Times New Roman" w:hAnsi="Times New Roman" w:cs="Times New Roman"/>
          <w:bCs/>
          <w:color w:val="111111"/>
          <w:sz w:val="28"/>
          <w:szCs w:val="28"/>
          <w:bdr w:val="none" w:sz="0" w:space="0" w:color="auto" w:frame="1"/>
          <w:lang w:eastAsia="ru-RU"/>
        </w:rPr>
        <w:t>понятие</w:t>
      </w:r>
      <w:r w:rsidRPr="00E22A37">
        <w:rPr>
          <w:rFonts w:ascii="Times New Roman" w:eastAsia="Times New Roman" w:hAnsi="Times New Roman" w:cs="Times New Roman"/>
          <w:color w:val="111111"/>
          <w:sz w:val="28"/>
          <w:szCs w:val="28"/>
          <w:lang w:eastAsia="ru-RU"/>
        </w:rPr>
        <w:t> формы предметов от самих предметов. Затем было замечено, что многие предметы имеют одинаковую форму. Взяв за основу один предмет, люди стали использовать его название для обозначения других, сходных по форме, т. е. произошло абстрагирование формы предметов. В дошедших до нас самых древних математических документах, написанных около 4 тыс. лет назад в странах Древнего Востока, уже встречаются </w:t>
      </w:r>
      <w:r w:rsidRPr="00E22A37">
        <w:rPr>
          <w:rFonts w:ascii="Times New Roman" w:eastAsia="Times New Roman" w:hAnsi="Times New Roman" w:cs="Times New Roman"/>
          <w:bCs/>
          <w:color w:val="111111"/>
          <w:sz w:val="28"/>
          <w:szCs w:val="28"/>
          <w:bdr w:val="none" w:sz="0" w:space="0" w:color="auto" w:frame="1"/>
          <w:lang w:eastAsia="ru-RU"/>
        </w:rPr>
        <w:t>геометрические понятия</w:t>
      </w:r>
      <w:r w:rsidRPr="00E22A37">
        <w:rPr>
          <w:rFonts w:ascii="Times New Roman" w:eastAsia="Times New Roman" w:hAnsi="Times New Roman" w:cs="Times New Roman"/>
          <w:color w:val="111111"/>
          <w:sz w:val="28"/>
          <w:szCs w:val="28"/>
          <w:lang w:eastAsia="ru-RU"/>
        </w:rPr>
        <w:t>, проводятся вычисления площадей некоторых фигур</w:t>
      </w:r>
      <w:r w:rsidR="002A0271" w:rsidRPr="00E22A37">
        <w:rPr>
          <w:rFonts w:ascii="Times New Roman" w:eastAsia="Times New Roman" w:hAnsi="Times New Roman" w:cs="Times New Roman"/>
          <w:color w:val="111111"/>
          <w:sz w:val="28"/>
          <w:szCs w:val="28"/>
          <w:lang w:eastAsia="ru-RU"/>
        </w:rPr>
        <w:t>.</w:t>
      </w:r>
      <w:r w:rsidR="00DB7B90">
        <w:rPr>
          <w:rFonts w:ascii="Times New Roman" w:eastAsia="Times New Roman" w:hAnsi="Times New Roman" w:cs="Times New Roman"/>
          <w:color w:val="111111"/>
          <w:sz w:val="28"/>
          <w:szCs w:val="28"/>
          <w:lang w:eastAsia="ru-RU"/>
        </w:rPr>
        <w:t xml:space="preserve"> </w:t>
      </w:r>
      <w:r w:rsidRPr="00E22A37">
        <w:rPr>
          <w:rFonts w:ascii="Times New Roman" w:eastAsia="Times New Roman" w:hAnsi="Times New Roman" w:cs="Times New Roman"/>
          <w:color w:val="111111"/>
          <w:sz w:val="28"/>
          <w:szCs w:val="28"/>
          <w:lang w:eastAsia="ru-RU"/>
        </w:rPr>
        <w:t>Первые дошедшие до нас сведения связаны с задачами землемерия и вычисления объемов тел и площадей </w:t>
      </w:r>
      <w:r w:rsidRPr="00E22A37">
        <w:rPr>
          <w:rFonts w:ascii="Times New Roman" w:eastAsia="Times New Roman" w:hAnsi="Times New Roman" w:cs="Times New Roman"/>
          <w:i/>
          <w:iCs/>
          <w:color w:val="111111"/>
          <w:sz w:val="28"/>
          <w:szCs w:val="28"/>
          <w:bdr w:val="none" w:sz="0" w:space="0" w:color="auto" w:frame="1"/>
          <w:lang w:eastAsia="ru-RU"/>
        </w:rPr>
        <w:t xml:space="preserve">(Древний Египет, начало II тыс. </w:t>
      </w:r>
      <w:proofErr w:type="gramStart"/>
      <w:r w:rsidRPr="00E22A37">
        <w:rPr>
          <w:rFonts w:ascii="Times New Roman" w:eastAsia="Times New Roman" w:hAnsi="Times New Roman" w:cs="Times New Roman"/>
          <w:i/>
          <w:iCs/>
          <w:color w:val="111111"/>
          <w:sz w:val="28"/>
          <w:szCs w:val="28"/>
          <w:bdr w:val="none" w:sz="0" w:space="0" w:color="auto" w:frame="1"/>
          <w:lang w:eastAsia="ru-RU"/>
        </w:rPr>
        <w:t>до</w:t>
      </w:r>
      <w:proofErr w:type="gramEnd"/>
      <w:r w:rsidRPr="00E22A37">
        <w:rPr>
          <w:rFonts w:ascii="Times New Roman" w:eastAsia="Times New Roman" w:hAnsi="Times New Roman" w:cs="Times New Roman"/>
          <w:i/>
          <w:iCs/>
          <w:color w:val="111111"/>
          <w:sz w:val="28"/>
          <w:szCs w:val="28"/>
          <w:bdr w:val="none" w:sz="0" w:space="0" w:color="auto" w:frame="1"/>
          <w:lang w:eastAsia="ru-RU"/>
        </w:rPr>
        <w:t xml:space="preserve"> н. э.)</w:t>
      </w:r>
      <w:r w:rsidRPr="00E22A37">
        <w:rPr>
          <w:rFonts w:ascii="Times New Roman" w:eastAsia="Times New Roman" w:hAnsi="Times New Roman" w:cs="Times New Roman"/>
          <w:color w:val="111111"/>
          <w:sz w:val="28"/>
          <w:szCs w:val="28"/>
          <w:lang w:eastAsia="ru-RU"/>
        </w:rPr>
        <w:t>.</w:t>
      </w:r>
    </w:p>
    <w:p w:rsidR="00C06B5F" w:rsidRPr="00E22A37" w:rsidRDefault="00C06B5F" w:rsidP="00C06B5F">
      <w:pPr>
        <w:spacing w:after="0" w:line="240" w:lineRule="auto"/>
        <w:ind w:firstLine="360"/>
        <w:rPr>
          <w:rFonts w:ascii="Times New Roman" w:eastAsia="Times New Roman" w:hAnsi="Times New Roman" w:cs="Times New Roman"/>
          <w:color w:val="000000"/>
          <w:sz w:val="28"/>
          <w:szCs w:val="28"/>
          <w:lang w:eastAsia="ru-RU"/>
        </w:rPr>
      </w:pPr>
    </w:p>
    <w:p w:rsidR="002A0271" w:rsidRPr="00E22A37" w:rsidRDefault="002A0271" w:rsidP="00E22A37">
      <w:pPr>
        <w:spacing w:before="225" w:after="225"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2.</w:t>
      </w:r>
      <w:r w:rsidR="00DB7B90">
        <w:rPr>
          <w:rFonts w:ascii="Times New Roman" w:eastAsia="Times New Roman" w:hAnsi="Times New Roman" w:cs="Times New Roman"/>
          <w:color w:val="111111"/>
          <w:sz w:val="28"/>
          <w:szCs w:val="28"/>
          <w:lang w:eastAsia="ru-RU"/>
        </w:rPr>
        <w:t xml:space="preserve"> </w:t>
      </w:r>
      <w:r w:rsidRPr="00E22A37">
        <w:rPr>
          <w:rFonts w:ascii="Times New Roman" w:eastAsia="Times New Roman" w:hAnsi="Times New Roman" w:cs="Times New Roman"/>
          <w:color w:val="111111"/>
          <w:sz w:val="28"/>
          <w:szCs w:val="28"/>
          <w:lang w:eastAsia="ru-RU"/>
        </w:rPr>
        <w:t xml:space="preserve"> Особенности восприятия детьми дошкольного возраста форм предметов</w:t>
      </w:r>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Одним из ведущих познавательных процессов детей дошкольного возраста является восприятие</w:t>
      </w:r>
      <w:r w:rsidRPr="00B7254A">
        <w:rPr>
          <w:rFonts w:ascii="Times New Roman" w:eastAsia="Times New Roman" w:hAnsi="Times New Roman" w:cs="Times New Roman"/>
          <w:color w:val="111111"/>
          <w:sz w:val="28"/>
          <w:szCs w:val="28"/>
          <w:lang w:eastAsia="ru-RU"/>
        </w:rPr>
        <w:t xml:space="preserve">. </w:t>
      </w:r>
      <w:r w:rsidRPr="00B7254A">
        <w:rPr>
          <w:rFonts w:ascii="Times New Roman" w:eastAsia="Times New Roman" w:hAnsi="Times New Roman" w:cs="Times New Roman"/>
          <w:color w:val="111111"/>
          <w:sz w:val="28"/>
          <w:szCs w:val="28"/>
          <w:bdr w:val="none" w:sz="0" w:space="0" w:color="auto" w:frame="1"/>
          <w:lang w:eastAsia="ru-RU"/>
        </w:rPr>
        <w:t>Оно выполняет ряд функций</w:t>
      </w:r>
      <w:r w:rsidRPr="00E22A37">
        <w:rPr>
          <w:rFonts w:ascii="Times New Roman" w:eastAsia="Times New Roman" w:hAnsi="Times New Roman" w:cs="Times New Roman"/>
          <w:color w:val="111111"/>
          <w:sz w:val="28"/>
          <w:szCs w:val="28"/>
          <w:lang w:eastAsia="ru-RU"/>
        </w:rPr>
        <w:t xml:space="preserve">: объединяет свойства предметов в целостный образ; объединяет все познавательные процессы в совместной согласованной работе по переработке и получению информации; объединяет весь полученный опыт от окружающего мира в форме представлений и образов предметов, и формирует целостную картину мира в соответствии с уровнем развития ребенка. Значительный вклад в понимание природы восприятия внесли </w:t>
      </w:r>
      <w:r w:rsidRPr="00E22A37">
        <w:rPr>
          <w:rFonts w:ascii="Times New Roman" w:eastAsia="Times New Roman" w:hAnsi="Times New Roman" w:cs="Times New Roman"/>
          <w:color w:val="111111"/>
          <w:sz w:val="28"/>
          <w:szCs w:val="28"/>
          <w:lang w:eastAsia="ru-RU"/>
        </w:rPr>
        <w:lastRenderedPageBreak/>
        <w:t>психологи и </w:t>
      </w:r>
      <w:r w:rsidRPr="00E22A37">
        <w:rPr>
          <w:rFonts w:ascii="Times New Roman" w:eastAsia="Times New Roman" w:hAnsi="Times New Roman" w:cs="Times New Roman"/>
          <w:bCs/>
          <w:color w:val="111111"/>
          <w:sz w:val="28"/>
          <w:szCs w:val="28"/>
          <w:bdr w:val="none" w:sz="0" w:space="0" w:color="auto" w:frame="1"/>
          <w:lang w:eastAsia="ru-RU"/>
        </w:rPr>
        <w:t>педагоги - А</w:t>
      </w:r>
      <w:r w:rsidRPr="00E22A37">
        <w:rPr>
          <w:rFonts w:ascii="Times New Roman" w:eastAsia="Times New Roman" w:hAnsi="Times New Roman" w:cs="Times New Roman"/>
          <w:color w:val="111111"/>
          <w:sz w:val="28"/>
          <w:szCs w:val="28"/>
          <w:lang w:eastAsia="ru-RU"/>
        </w:rPr>
        <w:t xml:space="preserve">. В. Запорожец, В. П. Зинченко, А. Н. Леонтьев, Л. А. </w:t>
      </w:r>
      <w:proofErr w:type="spellStart"/>
      <w:r w:rsidRPr="00E22A37">
        <w:rPr>
          <w:rFonts w:ascii="Times New Roman" w:eastAsia="Times New Roman" w:hAnsi="Times New Roman" w:cs="Times New Roman"/>
          <w:color w:val="111111"/>
          <w:sz w:val="28"/>
          <w:szCs w:val="28"/>
          <w:lang w:eastAsia="ru-RU"/>
        </w:rPr>
        <w:t>Венгер</w:t>
      </w:r>
      <w:proofErr w:type="spellEnd"/>
      <w:r w:rsidRPr="00E22A37">
        <w:rPr>
          <w:rFonts w:ascii="Times New Roman" w:eastAsia="Times New Roman" w:hAnsi="Times New Roman" w:cs="Times New Roman"/>
          <w:color w:val="111111"/>
          <w:sz w:val="28"/>
          <w:szCs w:val="28"/>
          <w:lang w:eastAsia="ru-RU"/>
        </w:rPr>
        <w:t xml:space="preserve">, Л. С. </w:t>
      </w:r>
      <w:proofErr w:type="spellStart"/>
      <w:r w:rsidRPr="00E22A37">
        <w:rPr>
          <w:rFonts w:ascii="Times New Roman" w:eastAsia="Times New Roman" w:hAnsi="Times New Roman" w:cs="Times New Roman"/>
          <w:color w:val="111111"/>
          <w:sz w:val="28"/>
          <w:szCs w:val="28"/>
          <w:lang w:eastAsia="ru-RU"/>
        </w:rPr>
        <w:t>Выготский</w:t>
      </w:r>
      <w:proofErr w:type="spellEnd"/>
      <w:r w:rsidRPr="00E22A37">
        <w:rPr>
          <w:rFonts w:ascii="Times New Roman" w:eastAsia="Times New Roman" w:hAnsi="Times New Roman" w:cs="Times New Roman"/>
          <w:color w:val="111111"/>
          <w:sz w:val="28"/>
          <w:szCs w:val="28"/>
          <w:lang w:eastAsia="ru-RU"/>
        </w:rPr>
        <w:t>, Б. Г. Ананьев и др.</w:t>
      </w:r>
    </w:p>
    <w:p w:rsidR="002A0271" w:rsidRPr="00E22A37" w:rsidRDefault="002A0271" w:rsidP="00DB7B90">
      <w:pPr>
        <w:spacing w:before="225" w:after="225"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 xml:space="preserve">Восприятие помогает отличить один предмет от другого, выделить какие-то предметы или явления из других похожих на него. </w:t>
      </w:r>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Важно у детей развивать наблюдательность, умение смотреть и видеть, а это, как правило, происходит посредством игры.</w:t>
      </w:r>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 xml:space="preserve">В противоположность заявлениям Г. </w:t>
      </w:r>
      <w:proofErr w:type="spellStart"/>
      <w:r w:rsidRPr="00E22A37">
        <w:rPr>
          <w:rFonts w:ascii="Times New Roman" w:eastAsia="Times New Roman" w:hAnsi="Times New Roman" w:cs="Times New Roman"/>
          <w:color w:val="111111"/>
          <w:sz w:val="28"/>
          <w:szCs w:val="28"/>
          <w:lang w:eastAsia="ru-RU"/>
        </w:rPr>
        <w:t>Фолькельта</w:t>
      </w:r>
      <w:proofErr w:type="spellEnd"/>
      <w:r w:rsidRPr="00E22A37">
        <w:rPr>
          <w:rFonts w:ascii="Times New Roman" w:eastAsia="Times New Roman" w:hAnsi="Times New Roman" w:cs="Times New Roman"/>
          <w:color w:val="111111"/>
          <w:sz w:val="28"/>
          <w:szCs w:val="28"/>
          <w:lang w:eastAsia="ru-RU"/>
        </w:rPr>
        <w:t xml:space="preserve"> и других ученых о том, что ребенок до 7 лет </w:t>
      </w:r>
      <w:r w:rsidRPr="00E22A37">
        <w:rPr>
          <w:rFonts w:ascii="Times New Roman" w:eastAsia="Times New Roman" w:hAnsi="Times New Roman" w:cs="Times New Roman"/>
          <w:i/>
          <w:iCs/>
          <w:color w:val="111111"/>
          <w:sz w:val="28"/>
          <w:szCs w:val="28"/>
          <w:bdr w:val="none" w:sz="0" w:space="0" w:color="auto" w:frame="1"/>
          <w:lang w:eastAsia="ru-RU"/>
        </w:rPr>
        <w:t>«удивительно слеп к форме»</w:t>
      </w:r>
      <w:r w:rsidRPr="00E22A37">
        <w:rPr>
          <w:rFonts w:ascii="Times New Roman" w:eastAsia="Times New Roman" w:hAnsi="Times New Roman" w:cs="Times New Roman"/>
          <w:color w:val="111111"/>
          <w:sz w:val="28"/>
          <w:szCs w:val="28"/>
          <w:lang w:eastAsia="ru-RU"/>
        </w:rPr>
        <w:t xml:space="preserve">, советские исследователи не только показали ведущую роль формы предмета даже в восприятии </w:t>
      </w:r>
      <w:proofErr w:type="spellStart"/>
      <w:r w:rsidRPr="00E22A37">
        <w:rPr>
          <w:rFonts w:ascii="Times New Roman" w:eastAsia="Times New Roman" w:hAnsi="Times New Roman" w:cs="Times New Roman"/>
          <w:color w:val="111111"/>
          <w:sz w:val="28"/>
          <w:szCs w:val="28"/>
          <w:lang w:eastAsia="ru-RU"/>
        </w:rPr>
        <w:t>преддошкольника</w:t>
      </w:r>
      <w:proofErr w:type="spellEnd"/>
      <w:r w:rsidRPr="00E22A37">
        <w:rPr>
          <w:rFonts w:ascii="Times New Roman" w:eastAsia="Times New Roman" w:hAnsi="Times New Roman" w:cs="Times New Roman"/>
          <w:color w:val="111111"/>
          <w:sz w:val="28"/>
          <w:szCs w:val="28"/>
          <w:lang w:eastAsia="ru-RU"/>
        </w:rPr>
        <w:t>, но и вскрыли некоторые условия, которые позволяют </w:t>
      </w:r>
      <w:r w:rsidRPr="00E22A37">
        <w:rPr>
          <w:rFonts w:ascii="Times New Roman" w:eastAsia="Times New Roman" w:hAnsi="Times New Roman" w:cs="Times New Roman"/>
          <w:bCs/>
          <w:color w:val="111111"/>
          <w:sz w:val="28"/>
          <w:szCs w:val="28"/>
          <w:bdr w:val="none" w:sz="0" w:space="0" w:color="auto" w:frame="1"/>
          <w:lang w:eastAsia="ru-RU"/>
        </w:rPr>
        <w:t>понять</w:t>
      </w:r>
      <w:r w:rsidRPr="00E22A37">
        <w:rPr>
          <w:rFonts w:ascii="Times New Roman" w:eastAsia="Times New Roman" w:hAnsi="Times New Roman" w:cs="Times New Roman"/>
          <w:color w:val="111111"/>
          <w:sz w:val="28"/>
          <w:szCs w:val="28"/>
          <w:lang w:eastAsia="ru-RU"/>
        </w:rPr>
        <w:t xml:space="preserve"> сложность соотношения формы и цвета предмета. </w:t>
      </w:r>
      <w:proofErr w:type="gramStart"/>
      <w:r w:rsidRPr="00E22A37">
        <w:rPr>
          <w:rFonts w:ascii="Times New Roman" w:eastAsia="Times New Roman" w:hAnsi="Times New Roman" w:cs="Times New Roman"/>
          <w:color w:val="111111"/>
          <w:sz w:val="28"/>
          <w:szCs w:val="28"/>
          <w:lang w:eastAsia="ru-RU"/>
        </w:rPr>
        <w:t>Так, при изучении восприятия детей-дошкольников удалось установить, что цвет предмета является для ребенка опознавательным </w:t>
      </w:r>
      <w:r w:rsidRPr="00E22A37">
        <w:rPr>
          <w:rFonts w:ascii="Times New Roman" w:eastAsia="Times New Roman" w:hAnsi="Times New Roman" w:cs="Times New Roman"/>
          <w:bCs/>
          <w:color w:val="111111"/>
          <w:sz w:val="28"/>
          <w:szCs w:val="28"/>
          <w:bdr w:val="none" w:sz="0" w:space="0" w:color="auto" w:frame="1"/>
          <w:lang w:eastAsia="ru-RU"/>
        </w:rPr>
        <w:t>признаком лишь тогда</w:t>
      </w:r>
      <w:r w:rsidRPr="00E22A37">
        <w:rPr>
          <w:rFonts w:ascii="Times New Roman" w:eastAsia="Times New Roman" w:hAnsi="Times New Roman" w:cs="Times New Roman"/>
          <w:color w:val="111111"/>
          <w:sz w:val="28"/>
          <w:szCs w:val="28"/>
          <w:lang w:eastAsia="ru-RU"/>
        </w:rPr>
        <w:t>, когда другой, обычно более сильный </w:t>
      </w:r>
      <w:r w:rsidRPr="00E22A37">
        <w:rPr>
          <w:rFonts w:ascii="Times New Roman" w:eastAsia="Times New Roman" w:hAnsi="Times New Roman" w:cs="Times New Roman"/>
          <w:bCs/>
          <w:color w:val="111111"/>
          <w:sz w:val="28"/>
          <w:szCs w:val="28"/>
          <w:bdr w:val="none" w:sz="0" w:space="0" w:color="auto" w:frame="1"/>
          <w:lang w:eastAsia="ru-RU"/>
        </w:rPr>
        <w:t>признак</w:t>
      </w:r>
      <w:r w:rsidRPr="00E22A37">
        <w:rPr>
          <w:rFonts w:ascii="Times New Roman" w:eastAsia="Times New Roman" w:hAnsi="Times New Roman" w:cs="Times New Roman"/>
          <w:b/>
          <w:bCs/>
          <w:color w:val="111111"/>
          <w:sz w:val="28"/>
          <w:szCs w:val="28"/>
          <w:bdr w:val="none" w:sz="0" w:space="0" w:color="auto" w:frame="1"/>
          <w:lang w:eastAsia="ru-RU"/>
        </w:rPr>
        <w:t> </w:t>
      </w:r>
      <w:r w:rsidRPr="00E22A37">
        <w:rPr>
          <w:rFonts w:ascii="Times New Roman" w:eastAsia="Times New Roman" w:hAnsi="Times New Roman" w:cs="Times New Roman"/>
          <w:color w:val="111111"/>
          <w:sz w:val="28"/>
          <w:szCs w:val="28"/>
          <w:lang w:eastAsia="ru-RU"/>
        </w:rPr>
        <w:t>(форма, почему-либо не получил сигнального значения </w:t>
      </w:r>
      <w:r w:rsidRPr="00E22A37">
        <w:rPr>
          <w:rFonts w:ascii="Times New Roman" w:eastAsia="Times New Roman" w:hAnsi="Times New Roman" w:cs="Times New Roman"/>
          <w:i/>
          <w:iCs/>
          <w:color w:val="111111"/>
          <w:sz w:val="28"/>
          <w:szCs w:val="28"/>
          <w:bdr w:val="none" w:sz="0" w:space="0" w:color="auto" w:frame="1"/>
          <w:lang w:eastAsia="ru-RU"/>
        </w:rPr>
        <w:t>(например, при составлении коврика из цветной мозаики)</w:t>
      </w:r>
      <w:r w:rsidRPr="00E22A37">
        <w:rPr>
          <w:rFonts w:ascii="Times New Roman" w:eastAsia="Times New Roman" w:hAnsi="Times New Roman" w:cs="Times New Roman"/>
          <w:color w:val="111111"/>
          <w:sz w:val="28"/>
          <w:szCs w:val="28"/>
          <w:lang w:eastAsia="ru-RU"/>
        </w:rPr>
        <w:t>.</w:t>
      </w:r>
      <w:proofErr w:type="gramEnd"/>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В предпочтении ребенком одного или другого </w:t>
      </w:r>
      <w:r w:rsidRPr="00E22A37">
        <w:rPr>
          <w:rFonts w:ascii="Times New Roman" w:eastAsia="Times New Roman" w:hAnsi="Times New Roman" w:cs="Times New Roman"/>
          <w:bCs/>
          <w:color w:val="111111"/>
          <w:sz w:val="28"/>
          <w:szCs w:val="28"/>
          <w:bdr w:val="none" w:sz="0" w:space="0" w:color="auto" w:frame="1"/>
          <w:lang w:eastAsia="ru-RU"/>
        </w:rPr>
        <w:t>признака</w:t>
      </w:r>
      <w:r w:rsidRPr="00E22A37">
        <w:rPr>
          <w:rFonts w:ascii="Times New Roman" w:eastAsia="Times New Roman" w:hAnsi="Times New Roman" w:cs="Times New Roman"/>
          <w:color w:val="111111"/>
          <w:sz w:val="28"/>
          <w:szCs w:val="28"/>
          <w:lang w:eastAsia="ru-RU"/>
        </w:rPr>
        <w:t> предмета существенная роль принадлежит слову. Фиксируя предмет, слово выделяет в качестве его основного опознавательного </w:t>
      </w:r>
      <w:r w:rsidRPr="00E22A37">
        <w:rPr>
          <w:rFonts w:ascii="Times New Roman" w:eastAsia="Times New Roman" w:hAnsi="Times New Roman" w:cs="Times New Roman"/>
          <w:bCs/>
          <w:color w:val="111111"/>
          <w:sz w:val="28"/>
          <w:szCs w:val="28"/>
          <w:bdr w:val="none" w:sz="0" w:space="0" w:color="auto" w:frame="1"/>
          <w:lang w:eastAsia="ru-RU"/>
        </w:rPr>
        <w:t>признака форму</w:t>
      </w:r>
      <w:r w:rsidRPr="00E22A37">
        <w:rPr>
          <w:rFonts w:ascii="Times New Roman" w:eastAsia="Times New Roman" w:hAnsi="Times New Roman" w:cs="Times New Roman"/>
          <w:color w:val="111111"/>
          <w:sz w:val="28"/>
          <w:szCs w:val="28"/>
          <w:lang w:eastAsia="ru-RU"/>
        </w:rPr>
        <w:t xml:space="preserve">. Однако у младших дошкольников форма слита с предметным содержанием, что подтверждается легким </w:t>
      </w:r>
      <w:proofErr w:type="spellStart"/>
      <w:r w:rsidRPr="00E22A37">
        <w:rPr>
          <w:rFonts w:ascii="Times New Roman" w:eastAsia="Times New Roman" w:hAnsi="Times New Roman" w:cs="Times New Roman"/>
          <w:color w:val="111111"/>
          <w:sz w:val="28"/>
          <w:szCs w:val="28"/>
          <w:lang w:eastAsia="ru-RU"/>
        </w:rPr>
        <w:t>опредмечиванием</w:t>
      </w:r>
      <w:proofErr w:type="spellEnd"/>
      <w:r w:rsidRPr="00E22A37">
        <w:rPr>
          <w:rFonts w:ascii="Times New Roman" w:eastAsia="Times New Roman" w:hAnsi="Times New Roman" w:cs="Times New Roman"/>
          <w:color w:val="111111"/>
          <w:sz w:val="28"/>
          <w:szCs w:val="28"/>
          <w:lang w:eastAsia="ru-RU"/>
        </w:rPr>
        <w:t xml:space="preserve"> любой новой, </w:t>
      </w:r>
      <w:r w:rsidRPr="00E22A37">
        <w:rPr>
          <w:rFonts w:ascii="Times New Roman" w:eastAsia="Times New Roman" w:hAnsi="Times New Roman" w:cs="Times New Roman"/>
          <w:bCs/>
          <w:color w:val="111111"/>
          <w:sz w:val="28"/>
          <w:szCs w:val="28"/>
          <w:bdr w:val="none" w:sz="0" w:space="0" w:color="auto" w:frame="1"/>
          <w:lang w:eastAsia="ru-RU"/>
        </w:rPr>
        <w:t>незнакомой ребенку формы</w:t>
      </w:r>
      <w:r w:rsidRPr="00E22A37">
        <w:rPr>
          <w:rFonts w:ascii="Times New Roman" w:eastAsia="Times New Roman" w:hAnsi="Times New Roman" w:cs="Times New Roman"/>
          <w:color w:val="111111"/>
          <w:sz w:val="28"/>
          <w:szCs w:val="28"/>
          <w:lang w:eastAsia="ru-RU"/>
        </w:rPr>
        <w:t>. Так, трех-, четырехлетние дети в треугольнике видят крышу, в конусе, опрокинутом вершиной вниз,- воронку, в прямоугольнике - окно. Пяти-, шестилетние дети могут выделить уже именно форму по сходству ее с определенным предметом. Они говорят, что круг похож на колесо, кубик - как кусок мыла, а цилиндр - как будто стакан.</w:t>
      </w:r>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Узнав названия </w:t>
      </w:r>
      <w:r w:rsidRPr="00E22A37">
        <w:rPr>
          <w:rFonts w:ascii="Times New Roman" w:eastAsia="Times New Roman" w:hAnsi="Times New Roman" w:cs="Times New Roman"/>
          <w:bCs/>
          <w:color w:val="111111"/>
          <w:sz w:val="28"/>
          <w:szCs w:val="28"/>
          <w:bdr w:val="none" w:sz="0" w:space="0" w:color="auto" w:frame="1"/>
          <w:lang w:eastAsia="ru-RU"/>
        </w:rPr>
        <w:t>геометрических фигур</w:t>
      </w:r>
      <w:r w:rsidRPr="00E22A37">
        <w:rPr>
          <w:rFonts w:ascii="Times New Roman" w:eastAsia="Times New Roman" w:hAnsi="Times New Roman" w:cs="Times New Roman"/>
          <w:color w:val="111111"/>
          <w:sz w:val="28"/>
          <w:szCs w:val="28"/>
          <w:lang w:eastAsia="ru-RU"/>
        </w:rPr>
        <w:t>, дети свободно оперируют соответствующими формами, находя их в </w:t>
      </w:r>
      <w:r w:rsidRPr="00B7254A">
        <w:rPr>
          <w:rFonts w:ascii="Times New Roman" w:eastAsia="Times New Roman" w:hAnsi="Times New Roman" w:cs="Times New Roman"/>
          <w:bCs/>
          <w:color w:val="111111"/>
          <w:sz w:val="28"/>
          <w:szCs w:val="28"/>
          <w:bdr w:val="none" w:sz="0" w:space="0" w:color="auto" w:frame="1"/>
          <w:lang w:eastAsia="ru-RU"/>
        </w:rPr>
        <w:t>знакомых им вещах</w:t>
      </w:r>
      <w:r w:rsidRPr="00E22A37">
        <w:rPr>
          <w:rFonts w:ascii="Times New Roman" w:eastAsia="Times New Roman" w:hAnsi="Times New Roman" w:cs="Times New Roman"/>
          <w:color w:val="111111"/>
          <w:sz w:val="28"/>
          <w:szCs w:val="28"/>
          <w:lang w:eastAsia="ru-RU"/>
        </w:rPr>
        <w:t>, т. е. отвлекают форму от предметного содержания. Они говорят, что дверь - это прямоугольник, колпак лампы - шар, а воронка - это конус и узкий высокий цилиндр на нем. Так форма становится </w:t>
      </w:r>
      <w:r w:rsidRPr="00E22A37">
        <w:rPr>
          <w:rFonts w:ascii="Times New Roman" w:eastAsia="Times New Roman" w:hAnsi="Times New Roman" w:cs="Times New Roman"/>
          <w:i/>
          <w:iCs/>
          <w:color w:val="111111"/>
          <w:sz w:val="28"/>
          <w:szCs w:val="28"/>
          <w:bdr w:val="none" w:sz="0" w:space="0" w:color="auto" w:frame="1"/>
          <w:lang w:eastAsia="ru-RU"/>
        </w:rPr>
        <w:t>«видимой»</w:t>
      </w:r>
      <w:r w:rsidRPr="00E22A37">
        <w:rPr>
          <w:rFonts w:ascii="Times New Roman" w:eastAsia="Times New Roman" w:hAnsi="Times New Roman" w:cs="Times New Roman"/>
          <w:color w:val="111111"/>
          <w:sz w:val="28"/>
          <w:szCs w:val="28"/>
          <w:lang w:eastAsia="ru-RU"/>
        </w:rPr>
        <w:t>: она приобретает для ребенка сигнальное значение</w:t>
      </w:r>
      <w:proofErr w:type="gramStart"/>
      <w:r w:rsidRPr="00E22A37">
        <w:rPr>
          <w:rFonts w:ascii="Times New Roman" w:eastAsia="Times New Roman" w:hAnsi="Times New Roman" w:cs="Times New Roman"/>
          <w:color w:val="111111"/>
          <w:sz w:val="28"/>
          <w:szCs w:val="28"/>
          <w:lang w:eastAsia="ru-RU"/>
        </w:rPr>
        <w:t xml:space="preserve"> </w:t>
      </w:r>
      <w:r w:rsidR="0059301A" w:rsidRPr="00E22A37">
        <w:rPr>
          <w:rFonts w:ascii="Times New Roman" w:eastAsia="Times New Roman" w:hAnsi="Times New Roman" w:cs="Times New Roman"/>
          <w:color w:val="111111"/>
          <w:sz w:val="28"/>
          <w:szCs w:val="28"/>
          <w:lang w:eastAsia="ru-RU"/>
        </w:rPr>
        <w:t>.</w:t>
      </w:r>
      <w:proofErr w:type="gramEnd"/>
    </w:p>
    <w:p w:rsidR="0059301A"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Чтобы лучше познать предмет, дети стремятся коснуться его рукой, взять в руки, повернуть</w:t>
      </w:r>
      <w:r w:rsidR="0059301A" w:rsidRPr="00E22A37">
        <w:rPr>
          <w:rFonts w:ascii="Times New Roman" w:eastAsia="Times New Roman" w:hAnsi="Times New Roman" w:cs="Times New Roman"/>
          <w:color w:val="111111"/>
          <w:sz w:val="28"/>
          <w:szCs w:val="28"/>
          <w:lang w:eastAsia="ru-RU"/>
        </w:rPr>
        <w:t>.</w:t>
      </w:r>
      <w:r w:rsidR="00DB7B90">
        <w:rPr>
          <w:rFonts w:ascii="Times New Roman" w:eastAsia="Times New Roman" w:hAnsi="Times New Roman" w:cs="Times New Roman"/>
          <w:color w:val="111111"/>
          <w:sz w:val="28"/>
          <w:szCs w:val="28"/>
          <w:lang w:eastAsia="ru-RU"/>
        </w:rPr>
        <w:t xml:space="preserve"> </w:t>
      </w:r>
      <w:r w:rsidRPr="00E22A37">
        <w:rPr>
          <w:rFonts w:ascii="Times New Roman" w:eastAsia="Times New Roman" w:hAnsi="Times New Roman" w:cs="Times New Roman"/>
          <w:color w:val="111111"/>
          <w:sz w:val="28"/>
          <w:szCs w:val="28"/>
          <w:lang w:eastAsia="ru-RU"/>
        </w:rPr>
        <w:t xml:space="preserve">Поэтому основную роль в восприятии предмета и определении его формы имеет обследование, осуществляемое одновременно зрительным и двигательно-осязательным анализаторами с последующим обозначением словом. </w:t>
      </w:r>
    </w:p>
    <w:p w:rsidR="002A0271" w:rsidRPr="00E22A37" w:rsidRDefault="002A0271"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Обследование фигур не только обеспечивает целостное их восприятие, но и позволяет ощутить их особенности (характер, направления линий и их сочетания, образующиеся углы и вершины</w:t>
      </w:r>
      <w:r w:rsidR="00DB7B90">
        <w:rPr>
          <w:rFonts w:ascii="Times New Roman" w:eastAsia="Times New Roman" w:hAnsi="Times New Roman" w:cs="Times New Roman"/>
          <w:color w:val="111111"/>
          <w:sz w:val="28"/>
          <w:szCs w:val="28"/>
          <w:lang w:eastAsia="ru-RU"/>
        </w:rPr>
        <w:t>)</w:t>
      </w:r>
      <w:r w:rsidRPr="00E22A37">
        <w:rPr>
          <w:rFonts w:ascii="Times New Roman" w:eastAsia="Times New Roman" w:hAnsi="Times New Roman" w:cs="Times New Roman"/>
          <w:color w:val="111111"/>
          <w:sz w:val="28"/>
          <w:szCs w:val="28"/>
          <w:lang w:eastAsia="ru-RU"/>
        </w:rPr>
        <w:t>, ребенок учится чувственно выделять в любой фигуре образ в целом и его части. Это дает возможность в дальнейшем сосредоточить внимание ребенка на осмысленном анализе фигуры, сознательно выделяя в ней структурные элементы </w:t>
      </w:r>
      <w:r w:rsidRPr="00E22A37">
        <w:rPr>
          <w:rFonts w:ascii="Times New Roman" w:eastAsia="Times New Roman" w:hAnsi="Times New Roman" w:cs="Times New Roman"/>
          <w:i/>
          <w:iCs/>
          <w:color w:val="111111"/>
          <w:sz w:val="28"/>
          <w:szCs w:val="28"/>
          <w:bdr w:val="none" w:sz="0" w:space="0" w:color="auto" w:frame="1"/>
          <w:lang w:eastAsia="ru-RU"/>
        </w:rPr>
        <w:t>(стороны, углы, вершины)</w:t>
      </w:r>
      <w:r w:rsidRPr="00E22A37">
        <w:rPr>
          <w:rFonts w:ascii="Times New Roman" w:eastAsia="Times New Roman" w:hAnsi="Times New Roman" w:cs="Times New Roman"/>
          <w:color w:val="111111"/>
          <w:sz w:val="28"/>
          <w:szCs w:val="28"/>
          <w:lang w:eastAsia="ru-RU"/>
        </w:rPr>
        <w:t xml:space="preserve">. </w:t>
      </w:r>
    </w:p>
    <w:p w:rsidR="002A0271" w:rsidRPr="00E22A37" w:rsidRDefault="002A0271" w:rsidP="00C06B5F">
      <w:pPr>
        <w:spacing w:after="0" w:line="240" w:lineRule="auto"/>
        <w:ind w:firstLine="360"/>
        <w:rPr>
          <w:rFonts w:ascii="Times New Roman" w:eastAsia="Times New Roman" w:hAnsi="Times New Roman" w:cs="Times New Roman"/>
          <w:color w:val="000000"/>
          <w:sz w:val="28"/>
          <w:szCs w:val="28"/>
          <w:lang w:eastAsia="ru-RU"/>
        </w:rPr>
      </w:pPr>
    </w:p>
    <w:p w:rsidR="00E22A37" w:rsidRPr="00E22A37" w:rsidRDefault="00463BF6" w:rsidP="00E22A37">
      <w:pPr>
        <w:spacing w:after="0" w:line="240" w:lineRule="auto"/>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3.</w:t>
      </w:r>
      <w:r w:rsidR="00DB7B90">
        <w:rPr>
          <w:rFonts w:ascii="Times New Roman" w:eastAsia="Times New Roman" w:hAnsi="Times New Roman" w:cs="Times New Roman"/>
          <w:color w:val="111111"/>
          <w:sz w:val="28"/>
          <w:szCs w:val="28"/>
          <w:lang w:eastAsia="ru-RU"/>
        </w:rPr>
        <w:t xml:space="preserve"> </w:t>
      </w:r>
      <w:r w:rsidR="00190727" w:rsidRPr="00E22A37">
        <w:rPr>
          <w:rFonts w:ascii="Times New Roman" w:eastAsia="Times New Roman" w:hAnsi="Times New Roman" w:cs="Times New Roman"/>
          <w:color w:val="111111"/>
          <w:sz w:val="28"/>
          <w:szCs w:val="28"/>
          <w:lang w:eastAsia="ru-RU"/>
        </w:rPr>
        <w:t>Задачи </w:t>
      </w:r>
      <w:r w:rsidR="00190727" w:rsidRPr="00B7254A">
        <w:rPr>
          <w:rFonts w:ascii="Times New Roman" w:eastAsia="Times New Roman" w:hAnsi="Times New Roman" w:cs="Times New Roman"/>
          <w:bCs/>
          <w:color w:val="111111"/>
          <w:sz w:val="28"/>
          <w:szCs w:val="28"/>
          <w:bdr w:val="none" w:sz="0" w:space="0" w:color="auto" w:frame="1"/>
          <w:lang w:eastAsia="ru-RU"/>
        </w:rPr>
        <w:t>ознакомления</w:t>
      </w:r>
      <w:r w:rsidR="00190727" w:rsidRPr="00E22A37">
        <w:rPr>
          <w:rFonts w:ascii="Times New Roman" w:eastAsia="Times New Roman" w:hAnsi="Times New Roman" w:cs="Times New Roman"/>
          <w:color w:val="111111"/>
          <w:sz w:val="28"/>
          <w:szCs w:val="28"/>
          <w:lang w:eastAsia="ru-RU"/>
        </w:rPr>
        <w:t> детей с формой предметов</w:t>
      </w:r>
    </w:p>
    <w:p w:rsidR="00E22A37" w:rsidRPr="00E22A37" w:rsidRDefault="00E22A37" w:rsidP="00E22A37">
      <w:pPr>
        <w:spacing w:after="0" w:line="240" w:lineRule="auto"/>
        <w:rPr>
          <w:rFonts w:ascii="Times New Roman" w:eastAsia="Times New Roman" w:hAnsi="Times New Roman" w:cs="Times New Roman"/>
          <w:color w:val="111111"/>
          <w:sz w:val="28"/>
          <w:szCs w:val="28"/>
          <w:lang w:eastAsia="ru-RU"/>
        </w:rPr>
      </w:pPr>
    </w:p>
    <w:p w:rsidR="00190727" w:rsidRPr="00B7254A" w:rsidRDefault="00190727" w:rsidP="00DB7B90">
      <w:pPr>
        <w:spacing w:after="0" w:line="240" w:lineRule="auto"/>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Учить правильным приемам обследования формы; развивать способность выявлять простейшие свойства фигур; учить выбирать по образцу и слову предметы и фигуры; группировать предметы и фигуры по </w:t>
      </w:r>
      <w:r w:rsidRPr="00B7254A">
        <w:rPr>
          <w:rFonts w:ascii="Times New Roman" w:eastAsia="Times New Roman" w:hAnsi="Times New Roman" w:cs="Times New Roman"/>
          <w:bCs/>
          <w:color w:val="111111"/>
          <w:sz w:val="28"/>
          <w:szCs w:val="28"/>
          <w:bdr w:val="none" w:sz="0" w:space="0" w:color="auto" w:frame="1"/>
          <w:lang w:eastAsia="ru-RU"/>
        </w:rPr>
        <w:t>признаку формы</w:t>
      </w:r>
      <w:r w:rsidRPr="00E22A37">
        <w:rPr>
          <w:rFonts w:ascii="Times New Roman" w:eastAsia="Times New Roman" w:hAnsi="Times New Roman" w:cs="Times New Roman"/>
          <w:color w:val="111111"/>
          <w:sz w:val="28"/>
          <w:szCs w:val="28"/>
          <w:lang w:eastAsia="ru-RU"/>
        </w:rPr>
        <w:t xml:space="preserve">; определять форму </w:t>
      </w:r>
      <w:r w:rsidRPr="00E22A37">
        <w:rPr>
          <w:rFonts w:ascii="Times New Roman" w:eastAsia="Times New Roman" w:hAnsi="Times New Roman" w:cs="Times New Roman"/>
          <w:color w:val="111111"/>
          <w:sz w:val="28"/>
          <w:szCs w:val="28"/>
          <w:lang w:eastAsia="ru-RU"/>
        </w:rPr>
        <w:lastRenderedPageBreak/>
        <w:t>окружающих предметов; видоизменять фигуры; создавать модели предметов из </w:t>
      </w:r>
      <w:r w:rsidRPr="00B7254A">
        <w:rPr>
          <w:rFonts w:ascii="Times New Roman" w:eastAsia="Times New Roman" w:hAnsi="Times New Roman" w:cs="Times New Roman"/>
          <w:bCs/>
          <w:color w:val="111111"/>
          <w:sz w:val="28"/>
          <w:szCs w:val="28"/>
          <w:bdr w:val="none" w:sz="0" w:space="0" w:color="auto" w:frame="1"/>
          <w:lang w:eastAsia="ru-RU"/>
        </w:rPr>
        <w:t>геометрических фигур</w:t>
      </w:r>
      <w:r w:rsidRPr="00B7254A">
        <w:rPr>
          <w:rFonts w:ascii="Times New Roman" w:eastAsia="Times New Roman" w:hAnsi="Times New Roman" w:cs="Times New Roman"/>
          <w:color w:val="111111"/>
          <w:sz w:val="28"/>
          <w:szCs w:val="28"/>
          <w:lang w:eastAsia="ru-RU"/>
        </w:rPr>
        <w:t>;</w:t>
      </w:r>
    </w:p>
    <w:p w:rsidR="00E22A37" w:rsidRPr="00E22A37" w:rsidRDefault="00190727" w:rsidP="00DB7B90">
      <w:pPr>
        <w:spacing w:after="0" w:line="240" w:lineRule="auto"/>
        <w:ind w:firstLine="360"/>
        <w:jc w:val="both"/>
        <w:rPr>
          <w:rFonts w:ascii="Times New Roman" w:eastAsia="Times New Roman" w:hAnsi="Times New Roman" w:cs="Times New Roman"/>
          <w:color w:val="111111"/>
          <w:sz w:val="28"/>
          <w:szCs w:val="28"/>
          <w:lang w:eastAsia="ru-RU"/>
        </w:rPr>
      </w:pPr>
      <w:r w:rsidRPr="00E22A37">
        <w:rPr>
          <w:rFonts w:ascii="Times New Roman" w:eastAsia="Times New Roman" w:hAnsi="Times New Roman" w:cs="Times New Roman"/>
          <w:color w:val="111111"/>
          <w:sz w:val="28"/>
          <w:szCs w:val="28"/>
          <w:lang w:eastAsia="ru-RU"/>
        </w:rPr>
        <w:t>Расширять и углублять знания об окружающей действительности;</w:t>
      </w:r>
    </w:p>
    <w:p w:rsidR="00DB7B90" w:rsidRDefault="00190727" w:rsidP="00DB7B90">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E22A37">
        <w:rPr>
          <w:rFonts w:ascii="Times New Roman" w:eastAsia="Times New Roman" w:hAnsi="Times New Roman" w:cs="Times New Roman"/>
          <w:color w:val="111111"/>
          <w:sz w:val="28"/>
          <w:szCs w:val="28"/>
          <w:u w:val="single"/>
          <w:bdr w:val="none" w:sz="0" w:space="0" w:color="auto" w:frame="1"/>
          <w:lang w:eastAsia="ru-RU"/>
        </w:rPr>
        <w:t>Развивать умственные операции</w:t>
      </w:r>
      <w:r w:rsidRPr="00E22A37">
        <w:rPr>
          <w:rFonts w:ascii="Times New Roman" w:eastAsia="Times New Roman" w:hAnsi="Times New Roman" w:cs="Times New Roman"/>
          <w:color w:val="111111"/>
          <w:sz w:val="28"/>
          <w:szCs w:val="28"/>
          <w:lang w:eastAsia="ru-RU"/>
        </w:rPr>
        <w:t>: анализ</w:t>
      </w:r>
      <w:r w:rsidR="00DB7B90">
        <w:rPr>
          <w:rFonts w:ascii="Times New Roman" w:eastAsia="Times New Roman" w:hAnsi="Times New Roman" w:cs="Times New Roman"/>
          <w:color w:val="111111"/>
          <w:sz w:val="28"/>
          <w:szCs w:val="28"/>
          <w:lang w:eastAsia="ru-RU"/>
        </w:rPr>
        <w:t xml:space="preserve"> </w:t>
      </w:r>
      <w:r w:rsidRPr="00E22A37">
        <w:rPr>
          <w:rFonts w:ascii="Times New Roman" w:eastAsia="Times New Roman" w:hAnsi="Times New Roman" w:cs="Times New Roman"/>
          <w:color w:val="111111"/>
          <w:sz w:val="28"/>
          <w:szCs w:val="28"/>
          <w:lang w:eastAsia="ru-RU"/>
        </w:rPr>
        <w:t>(</w:t>
      </w:r>
      <w:r w:rsidRPr="00E22A37">
        <w:rPr>
          <w:rFonts w:ascii="Times New Roman" w:eastAsia="Times New Roman" w:hAnsi="Times New Roman" w:cs="Times New Roman"/>
          <w:i/>
          <w:iCs/>
          <w:color w:val="111111"/>
          <w:sz w:val="28"/>
          <w:szCs w:val="28"/>
          <w:bdr w:val="none" w:sz="0" w:space="0" w:color="auto" w:frame="1"/>
          <w:lang w:eastAsia="ru-RU"/>
        </w:rPr>
        <w:t>«У квадрата 4 стороны и 4 угла»</w:t>
      </w:r>
      <w:r w:rsidRPr="00E22A37">
        <w:rPr>
          <w:rFonts w:ascii="Times New Roman" w:eastAsia="Times New Roman" w:hAnsi="Times New Roman" w:cs="Times New Roman"/>
          <w:color w:val="111111"/>
          <w:sz w:val="28"/>
          <w:szCs w:val="28"/>
          <w:lang w:eastAsia="ru-RU"/>
        </w:rPr>
        <w:t>); синтез (</w:t>
      </w:r>
      <w:r w:rsidRPr="00E22A37">
        <w:rPr>
          <w:rFonts w:ascii="Times New Roman" w:eastAsia="Times New Roman" w:hAnsi="Times New Roman" w:cs="Times New Roman"/>
          <w:i/>
          <w:iCs/>
          <w:color w:val="111111"/>
          <w:sz w:val="28"/>
          <w:szCs w:val="28"/>
          <w:bdr w:val="none" w:sz="0" w:space="0" w:color="auto" w:frame="1"/>
          <w:lang w:eastAsia="ru-RU"/>
        </w:rPr>
        <w:t>«Если соединить 2 треугольника, получится квадрат»</w:t>
      </w:r>
      <w:r w:rsidRPr="00E22A37">
        <w:rPr>
          <w:rFonts w:ascii="Times New Roman" w:eastAsia="Times New Roman" w:hAnsi="Times New Roman" w:cs="Times New Roman"/>
          <w:color w:val="111111"/>
          <w:sz w:val="28"/>
          <w:szCs w:val="28"/>
          <w:lang w:eastAsia="ru-RU"/>
        </w:rPr>
        <w:t>); абстрагирование (</w:t>
      </w:r>
      <w:r w:rsidRPr="00E22A37">
        <w:rPr>
          <w:rFonts w:ascii="Times New Roman" w:eastAsia="Times New Roman" w:hAnsi="Times New Roman" w:cs="Times New Roman"/>
          <w:i/>
          <w:iCs/>
          <w:color w:val="111111"/>
          <w:sz w:val="28"/>
          <w:szCs w:val="28"/>
          <w:bdr w:val="none" w:sz="0" w:space="0" w:color="auto" w:frame="1"/>
          <w:lang w:eastAsia="ru-RU"/>
        </w:rPr>
        <w:t>«Нарисуй машину из </w:t>
      </w:r>
      <w:r w:rsidRPr="00B7254A">
        <w:rPr>
          <w:rFonts w:ascii="Times New Roman" w:eastAsia="Times New Roman" w:hAnsi="Times New Roman" w:cs="Times New Roman"/>
          <w:bCs/>
          <w:i/>
          <w:iCs/>
          <w:color w:val="111111"/>
          <w:sz w:val="28"/>
          <w:szCs w:val="28"/>
          <w:bdr w:val="none" w:sz="0" w:space="0" w:color="auto" w:frame="1"/>
          <w:lang w:eastAsia="ru-RU"/>
        </w:rPr>
        <w:t>геометрических фигур</w:t>
      </w:r>
      <w:r w:rsidRPr="00B7254A">
        <w:rPr>
          <w:rFonts w:ascii="Times New Roman" w:eastAsia="Times New Roman" w:hAnsi="Times New Roman" w:cs="Times New Roman"/>
          <w:i/>
          <w:iCs/>
          <w:color w:val="111111"/>
          <w:sz w:val="28"/>
          <w:szCs w:val="28"/>
          <w:bdr w:val="none" w:sz="0" w:space="0" w:color="auto" w:frame="1"/>
          <w:lang w:eastAsia="ru-RU"/>
        </w:rPr>
        <w:t>»</w:t>
      </w:r>
      <w:r w:rsidRPr="00B7254A">
        <w:rPr>
          <w:rFonts w:ascii="Times New Roman" w:eastAsia="Times New Roman" w:hAnsi="Times New Roman" w:cs="Times New Roman"/>
          <w:color w:val="111111"/>
          <w:sz w:val="28"/>
          <w:szCs w:val="28"/>
          <w:lang w:eastAsia="ru-RU"/>
        </w:rPr>
        <w:t>); обобщение (</w:t>
      </w:r>
      <w:r w:rsidRPr="00B7254A">
        <w:rPr>
          <w:rFonts w:ascii="Times New Roman" w:eastAsia="Times New Roman" w:hAnsi="Times New Roman" w:cs="Times New Roman"/>
          <w:i/>
          <w:iCs/>
          <w:color w:val="111111"/>
          <w:sz w:val="28"/>
          <w:szCs w:val="28"/>
          <w:bdr w:val="none" w:sz="0" w:space="0" w:color="auto" w:frame="1"/>
          <w:lang w:eastAsia="ru-RU"/>
        </w:rPr>
        <w:t>«Квадрат, прямоугольник, ромб-это четырехугольники</w:t>
      </w:r>
      <w:r w:rsidRPr="00E22A37">
        <w:rPr>
          <w:rFonts w:ascii="Times New Roman" w:eastAsia="Times New Roman" w:hAnsi="Times New Roman" w:cs="Times New Roman"/>
          <w:i/>
          <w:iCs/>
          <w:color w:val="111111"/>
          <w:sz w:val="28"/>
          <w:szCs w:val="28"/>
          <w:bdr w:val="none" w:sz="0" w:space="0" w:color="auto" w:frame="1"/>
          <w:lang w:eastAsia="ru-RU"/>
        </w:rPr>
        <w:t>»</w:t>
      </w:r>
      <w:r w:rsidRPr="00E22A37">
        <w:rPr>
          <w:rFonts w:ascii="Times New Roman" w:eastAsia="Times New Roman" w:hAnsi="Times New Roman" w:cs="Times New Roman"/>
          <w:color w:val="111111"/>
          <w:sz w:val="28"/>
          <w:szCs w:val="28"/>
          <w:lang w:eastAsia="ru-RU"/>
        </w:rPr>
        <w:t xml:space="preserve">); </w:t>
      </w:r>
      <w:r w:rsidR="00DB7B90">
        <w:rPr>
          <w:rFonts w:ascii="Times New Roman" w:eastAsia="Times New Roman" w:hAnsi="Times New Roman" w:cs="Times New Roman"/>
          <w:color w:val="111111"/>
          <w:sz w:val="28"/>
          <w:szCs w:val="28"/>
          <w:lang w:eastAsia="ru-RU"/>
        </w:rPr>
        <w:t xml:space="preserve"> </w:t>
      </w:r>
      <w:r w:rsidRPr="00E22A37">
        <w:rPr>
          <w:rFonts w:ascii="Times New Roman" w:eastAsia="Times New Roman" w:hAnsi="Times New Roman" w:cs="Times New Roman"/>
          <w:color w:val="111111"/>
          <w:sz w:val="28"/>
          <w:szCs w:val="28"/>
          <w:lang w:eastAsia="ru-RU"/>
        </w:rPr>
        <w:t>классификация (</w:t>
      </w:r>
      <w:r w:rsidRPr="00E22A37">
        <w:rPr>
          <w:rFonts w:ascii="Times New Roman" w:eastAsia="Times New Roman" w:hAnsi="Times New Roman" w:cs="Times New Roman"/>
          <w:i/>
          <w:iCs/>
          <w:color w:val="111111"/>
          <w:sz w:val="28"/>
          <w:szCs w:val="28"/>
          <w:bdr w:val="none" w:sz="0" w:space="0" w:color="auto" w:frame="1"/>
          <w:lang w:eastAsia="ru-RU"/>
        </w:rPr>
        <w:t>«Раздели фигуры на группы по форме»</w:t>
      </w:r>
      <w:r w:rsidRPr="00E22A37">
        <w:rPr>
          <w:rFonts w:ascii="Times New Roman" w:eastAsia="Times New Roman" w:hAnsi="Times New Roman" w:cs="Times New Roman"/>
          <w:color w:val="111111"/>
          <w:sz w:val="28"/>
          <w:szCs w:val="28"/>
          <w:lang w:eastAsia="ru-RU"/>
        </w:rPr>
        <w:t xml:space="preserve">); и др. </w:t>
      </w:r>
      <w:proofErr w:type="gramEnd"/>
    </w:p>
    <w:p w:rsidR="00463BF6" w:rsidRPr="00E22A37" w:rsidRDefault="00463BF6" w:rsidP="00190727">
      <w:pPr>
        <w:spacing w:after="0" w:line="240" w:lineRule="auto"/>
        <w:ind w:firstLine="360"/>
        <w:rPr>
          <w:rFonts w:ascii="Times New Roman" w:eastAsia="Times New Roman" w:hAnsi="Times New Roman" w:cs="Times New Roman"/>
          <w:color w:val="111111"/>
          <w:sz w:val="28"/>
          <w:szCs w:val="28"/>
          <w:lang w:eastAsia="ru-RU"/>
        </w:rPr>
      </w:pPr>
    </w:p>
    <w:p w:rsidR="00463BF6" w:rsidRPr="00E22A37" w:rsidRDefault="00B7254A" w:rsidP="00B7254A">
      <w:pPr>
        <w:tabs>
          <w:tab w:val="left" w:pos="885"/>
        </w:tabs>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t>4.Основные геометрические понятия.</w:t>
      </w:r>
    </w:p>
    <w:p w:rsidR="00C06B5F" w:rsidRPr="00E22A37" w:rsidRDefault="00C06B5F" w:rsidP="00B725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7B90" w:rsidRDefault="00972224" w:rsidP="00C06B5F">
      <w:pPr>
        <w:shd w:val="clear" w:color="auto" w:fill="FFFFFF"/>
        <w:spacing w:after="0" w:line="240" w:lineRule="auto"/>
        <w:ind w:left="180" w:firstLine="420"/>
        <w:jc w:val="both"/>
        <w:rPr>
          <w:rFonts w:ascii="Times New Roman" w:eastAsia="Times New Roman" w:hAnsi="Times New Roman" w:cs="Times New Roman"/>
          <w:b/>
          <w:bCs/>
          <w:i/>
          <w:iCs/>
          <w:color w:val="000000"/>
          <w:sz w:val="28"/>
          <w:szCs w:val="28"/>
          <w:lang w:eastAsia="ru-RU"/>
        </w:rPr>
      </w:pPr>
      <w:r w:rsidRPr="00E22A37">
        <w:rPr>
          <w:rFonts w:ascii="Times New Roman" w:eastAsia="Times New Roman" w:hAnsi="Times New Roman" w:cs="Times New Roman"/>
          <w:color w:val="000000"/>
          <w:sz w:val="28"/>
          <w:szCs w:val="28"/>
          <w:lang w:eastAsia="ru-RU"/>
        </w:rPr>
        <w:t>Первое геометрическое понятие -</w:t>
      </w:r>
      <w:r w:rsidR="00C06B5F" w:rsidRPr="00E22A37">
        <w:rPr>
          <w:rFonts w:ascii="Times New Roman" w:eastAsia="Times New Roman" w:hAnsi="Times New Roman" w:cs="Times New Roman"/>
          <w:color w:val="000000"/>
          <w:sz w:val="28"/>
          <w:szCs w:val="28"/>
          <w:lang w:eastAsia="ru-RU"/>
        </w:rPr>
        <w:t xml:space="preserve"> это </w:t>
      </w:r>
      <w:r w:rsidR="00C06B5F" w:rsidRPr="00E22A37">
        <w:rPr>
          <w:rFonts w:ascii="Times New Roman" w:eastAsia="Times New Roman" w:hAnsi="Times New Roman" w:cs="Times New Roman"/>
          <w:b/>
          <w:bCs/>
          <w:i/>
          <w:iCs/>
          <w:color w:val="000000"/>
          <w:sz w:val="28"/>
          <w:szCs w:val="28"/>
          <w:lang w:eastAsia="ru-RU"/>
        </w:rPr>
        <w:t xml:space="preserve">точка. </w:t>
      </w:r>
    </w:p>
    <w:p w:rsidR="00C06B5F" w:rsidRPr="00E22A37" w:rsidRDefault="00C06B5F" w:rsidP="00C06B5F">
      <w:pPr>
        <w:shd w:val="clear" w:color="auto" w:fill="FFFFFF"/>
        <w:spacing w:after="0" w:line="240" w:lineRule="auto"/>
        <w:ind w:left="180" w:firstLine="42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 xml:space="preserve">Точка </w:t>
      </w:r>
      <w:r w:rsidR="00972224" w:rsidRPr="00E22A37">
        <w:rPr>
          <w:rFonts w:ascii="Times New Roman" w:eastAsia="Times New Roman" w:hAnsi="Times New Roman" w:cs="Times New Roman"/>
          <w:b/>
          <w:bCs/>
          <w:i/>
          <w:iCs/>
          <w:color w:val="000000"/>
          <w:sz w:val="28"/>
          <w:szCs w:val="28"/>
          <w:lang w:eastAsia="ru-RU"/>
        </w:rPr>
        <w:t>-</w:t>
      </w:r>
      <w:r w:rsidR="00DB7B90">
        <w:rPr>
          <w:rFonts w:ascii="Times New Roman" w:eastAsia="Times New Roman" w:hAnsi="Times New Roman" w:cs="Times New Roman"/>
          <w:b/>
          <w:bCs/>
          <w:i/>
          <w:iCs/>
          <w:color w:val="000000"/>
          <w:sz w:val="28"/>
          <w:szCs w:val="28"/>
          <w:lang w:eastAsia="ru-RU"/>
        </w:rPr>
        <w:t xml:space="preserve"> </w:t>
      </w:r>
      <w:r w:rsidRPr="00E22A37">
        <w:rPr>
          <w:rFonts w:ascii="Times New Roman" w:eastAsia="Times New Roman" w:hAnsi="Times New Roman" w:cs="Times New Roman"/>
          <w:color w:val="000000"/>
          <w:sz w:val="28"/>
          <w:szCs w:val="28"/>
          <w:lang w:eastAsia="ru-RU"/>
        </w:rPr>
        <w:t xml:space="preserve">неопределённое понятие геометрии, не имеет ни длины, ни ширины, ни площади. При опросе детей, что в окружающем мире напоминает точку, дети отвечали </w:t>
      </w:r>
      <w:proofErr w:type="gramStart"/>
      <w:r w:rsidR="00972224" w:rsidRPr="00E22A37">
        <w:rPr>
          <w:rFonts w:ascii="Times New Roman" w:eastAsia="Times New Roman" w:hAnsi="Times New Roman" w:cs="Times New Roman"/>
          <w:color w:val="000000"/>
          <w:sz w:val="28"/>
          <w:szCs w:val="28"/>
          <w:lang w:eastAsia="ru-RU"/>
        </w:rPr>
        <w:t>-</w:t>
      </w:r>
      <w:r w:rsidRPr="00E22A37">
        <w:rPr>
          <w:rFonts w:ascii="Times New Roman" w:eastAsia="Times New Roman" w:hAnsi="Times New Roman" w:cs="Times New Roman"/>
          <w:color w:val="000000"/>
          <w:sz w:val="28"/>
          <w:szCs w:val="28"/>
          <w:lang w:eastAsia="ru-RU"/>
        </w:rPr>
        <w:t>к</w:t>
      </w:r>
      <w:proofErr w:type="gramEnd"/>
      <w:r w:rsidRPr="00E22A37">
        <w:rPr>
          <w:rFonts w:ascii="Times New Roman" w:eastAsia="Times New Roman" w:hAnsi="Times New Roman" w:cs="Times New Roman"/>
          <w:color w:val="000000"/>
          <w:sz w:val="28"/>
          <w:szCs w:val="28"/>
          <w:lang w:eastAsia="ru-RU"/>
        </w:rPr>
        <w:t xml:space="preserve">апелька дождя, бусинки, град, крупа </w:t>
      </w:r>
      <w:r w:rsidR="00972224" w:rsidRPr="00E22A37">
        <w:rPr>
          <w:rFonts w:ascii="Times New Roman" w:eastAsia="Times New Roman" w:hAnsi="Times New Roman" w:cs="Times New Roman"/>
          <w:color w:val="000000"/>
          <w:sz w:val="28"/>
          <w:szCs w:val="28"/>
          <w:lang w:eastAsia="ru-RU"/>
        </w:rPr>
        <w:t>-</w:t>
      </w:r>
      <w:r w:rsidRPr="00E22A37">
        <w:rPr>
          <w:rFonts w:ascii="Times New Roman" w:eastAsia="Times New Roman" w:hAnsi="Times New Roman" w:cs="Times New Roman"/>
          <w:color w:val="000000"/>
          <w:sz w:val="28"/>
          <w:szCs w:val="28"/>
          <w:lang w:eastAsia="ru-RU"/>
        </w:rPr>
        <w:t>гречка, горох, манка. Обычный способ показа точки - рисование или прокалывание на листе бумаги.</w:t>
      </w:r>
    </w:p>
    <w:p w:rsidR="00C06B5F" w:rsidRPr="00E22A37" w:rsidRDefault="00C06B5F" w:rsidP="00C06B5F">
      <w:pPr>
        <w:shd w:val="clear" w:color="auto" w:fill="FFFFFF"/>
        <w:spacing w:after="0" w:line="240" w:lineRule="auto"/>
        <w:ind w:left="5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Треугольник -</w:t>
      </w:r>
    </w:p>
    <w:p w:rsidR="00C06B5F" w:rsidRPr="00E22A37" w:rsidRDefault="00C06B5F" w:rsidP="00C06B5F">
      <w:pPr>
        <w:shd w:val="clear" w:color="auto" w:fill="FFFFFF"/>
        <w:spacing w:after="0" w:line="240" w:lineRule="auto"/>
        <w:ind w:left="5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По углам:</w:t>
      </w:r>
    </w:p>
    <w:p w:rsidR="00C06B5F" w:rsidRPr="00E22A37" w:rsidRDefault="00C06B5F" w:rsidP="00C06B5F">
      <w:pPr>
        <w:numPr>
          <w:ilvl w:val="0"/>
          <w:numId w:val="4"/>
        </w:numPr>
        <w:shd w:val="clear" w:color="auto" w:fill="FFFFFF"/>
        <w:spacing w:after="0" w:line="240" w:lineRule="auto"/>
        <w:ind w:left="20" w:firstLine="42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остроугольный треугольник, в котором все углы острые (угол 90°);</w:t>
      </w:r>
    </w:p>
    <w:p w:rsidR="00C06B5F" w:rsidRPr="00E22A37" w:rsidRDefault="00C06B5F" w:rsidP="00C06B5F">
      <w:pPr>
        <w:numPr>
          <w:ilvl w:val="0"/>
          <w:numId w:val="4"/>
        </w:numPr>
        <w:shd w:val="clear" w:color="auto" w:fill="FFFFFF"/>
        <w:spacing w:after="0" w:line="240" w:lineRule="auto"/>
        <w:ind w:left="20" w:firstLine="42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прямоугольный треугольник - треугольник, в котором один из углов прямой;</w:t>
      </w:r>
    </w:p>
    <w:p w:rsidR="00C06B5F" w:rsidRPr="00E22A37" w:rsidRDefault="00C06B5F" w:rsidP="00C06B5F">
      <w:pPr>
        <w:numPr>
          <w:ilvl w:val="0"/>
          <w:numId w:val="4"/>
        </w:numPr>
        <w:shd w:val="clear" w:color="auto" w:fill="FFFFFF"/>
        <w:spacing w:after="0" w:line="240" w:lineRule="auto"/>
        <w:ind w:left="20" w:firstLine="42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тупоугольный треугольник - треугольник, в котором один из углов тупой.</w:t>
      </w:r>
    </w:p>
    <w:p w:rsidR="00C06B5F" w:rsidRPr="00E22A37" w:rsidRDefault="00C06B5F" w:rsidP="00C06B5F">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bookmarkStart w:id="0" w:name="h.30j0zll"/>
      <w:bookmarkEnd w:id="0"/>
      <w:r w:rsidRPr="00E22A37">
        <w:rPr>
          <w:rFonts w:ascii="Times New Roman" w:eastAsia="Times New Roman" w:hAnsi="Times New Roman" w:cs="Times New Roman"/>
          <w:b/>
          <w:bCs/>
          <w:i/>
          <w:iCs/>
          <w:color w:val="000000"/>
          <w:sz w:val="28"/>
          <w:szCs w:val="28"/>
          <w:lang w:eastAsia="ru-RU"/>
        </w:rPr>
        <w:t>По сторонам:</w:t>
      </w:r>
    </w:p>
    <w:p w:rsidR="00C06B5F" w:rsidRPr="00E22A37" w:rsidRDefault="00C06B5F" w:rsidP="00C06B5F">
      <w:pPr>
        <w:numPr>
          <w:ilvl w:val="0"/>
          <w:numId w:val="5"/>
        </w:numPr>
        <w:shd w:val="clear" w:color="auto" w:fill="FFFFFF"/>
        <w:spacing w:after="0" w:line="240" w:lineRule="auto"/>
        <w:ind w:left="160" w:firstLine="90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разносторонний треугольник - треугольник, в котором все стороны имеют разные длины;</w:t>
      </w:r>
    </w:p>
    <w:p w:rsidR="00C06B5F" w:rsidRPr="00E22A37" w:rsidRDefault="00C06B5F" w:rsidP="00C06B5F">
      <w:pPr>
        <w:numPr>
          <w:ilvl w:val="0"/>
          <w:numId w:val="5"/>
        </w:numPr>
        <w:shd w:val="clear" w:color="auto" w:fill="FFFFFF"/>
        <w:spacing w:after="0" w:line="240" w:lineRule="auto"/>
        <w:ind w:left="160" w:firstLine="90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равнобедренный треугольник - треугольник, в котором 2 стороны равны;</w:t>
      </w:r>
    </w:p>
    <w:p w:rsidR="00C06B5F" w:rsidRPr="00E22A37" w:rsidRDefault="00C06B5F" w:rsidP="00C06B5F">
      <w:pPr>
        <w:numPr>
          <w:ilvl w:val="0"/>
          <w:numId w:val="5"/>
        </w:numPr>
        <w:shd w:val="clear" w:color="auto" w:fill="FFFFFF"/>
        <w:spacing w:after="0" w:line="240" w:lineRule="auto"/>
        <w:ind w:left="160" w:firstLine="90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равносторонний треугольник - треугольник, в котором все стороны равны.</w:t>
      </w:r>
    </w:p>
    <w:p w:rsidR="00C06B5F" w:rsidRPr="00E22A37" w:rsidRDefault="00C06B5F" w:rsidP="00C06B5F">
      <w:pPr>
        <w:shd w:val="clear" w:color="auto" w:fill="FFFFFF"/>
        <w:spacing w:after="0" w:line="240" w:lineRule="auto"/>
        <w:ind w:left="160" w:firstLine="72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Четырёхугольник</w:t>
      </w:r>
      <w:r w:rsidRPr="00E22A37">
        <w:rPr>
          <w:rFonts w:ascii="Times New Roman" w:eastAsia="Times New Roman" w:hAnsi="Times New Roman" w:cs="Times New Roman"/>
          <w:color w:val="000000"/>
          <w:sz w:val="28"/>
          <w:szCs w:val="28"/>
          <w:lang w:eastAsia="ru-RU"/>
        </w:rPr>
        <w:t> ограничен ломаной из 4 звеньев, соответственно имеет 4 стороны и 4 вершины.</w:t>
      </w:r>
    </w:p>
    <w:p w:rsidR="00C06B5F" w:rsidRPr="00E22A37" w:rsidRDefault="00C06B5F" w:rsidP="00C06B5F">
      <w:pPr>
        <w:shd w:val="clear" w:color="auto" w:fill="FFFFFF"/>
        <w:spacing w:after="0" w:line="240" w:lineRule="auto"/>
        <w:ind w:left="20" w:firstLine="8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Прямоугольник -</w:t>
      </w:r>
      <w:r w:rsidRPr="00E22A37">
        <w:rPr>
          <w:rFonts w:ascii="Times New Roman" w:eastAsia="Times New Roman" w:hAnsi="Times New Roman" w:cs="Times New Roman"/>
          <w:color w:val="000000"/>
          <w:sz w:val="28"/>
          <w:szCs w:val="28"/>
          <w:lang w:eastAsia="ru-RU"/>
        </w:rPr>
        <w:t> четырёхугольник, у которого все углы прямые. Основное свойство прямоугольника - противолежащие стороны прямоугольника имеют равные длины. Ребята свойства прямоугольника определяют опытным путём - бумажный прямоугольник перегибают, совмещая противоположные стороны, или измерением длин противоположных сторон.</w:t>
      </w:r>
    </w:p>
    <w:p w:rsidR="00C06B5F" w:rsidRPr="00E22A37" w:rsidRDefault="00C06B5F" w:rsidP="00C06B5F">
      <w:pPr>
        <w:shd w:val="clear" w:color="auto" w:fill="FFFFFF"/>
        <w:spacing w:after="0" w:line="240" w:lineRule="auto"/>
        <w:ind w:left="20" w:firstLine="8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Квадрат -</w:t>
      </w:r>
      <w:r w:rsidRPr="00E22A37">
        <w:rPr>
          <w:rFonts w:ascii="Times New Roman" w:eastAsia="Times New Roman" w:hAnsi="Times New Roman" w:cs="Times New Roman"/>
          <w:color w:val="000000"/>
          <w:sz w:val="28"/>
          <w:szCs w:val="28"/>
          <w:lang w:eastAsia="ru-RU"/>
        </w:rPr>
        <w:t> прямоугольник, у которого все стороны равны.</w:t>
      </w:r>
    </w:p>
    <w:p w:rsidR="00C06B5F" w:rsidRPr="00E22A37" w:rsidRDefault="00C06B5F" w:rsidP="00C06B5F">
      <w:pPr>
        <w:shd w:val="clear" w:color="auto" w:fill="FFFFFF"/>
        <w:spacing w:after="0" w:line="240" w:lineRule="auto"/>
        <w:ind w:left="20" w:firstLine="8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Окружность</w:t>
      </w:r>
      <w:r w:rsidRPr="00E22A37">
        <w:rPr>
          <w:rFonts w:ascii="Times New Roman" w:eastAsia="Times New Roman" w:hAnsi="Times New Roman" w:cs="Times New Roman"/>
          <w:color w:val="000000"/>
          <w:sz w:val="28"/>
          <w:szCs w:val="28"/>
          <w:lang w:eastAsia="ru-RU"/>
        </w:rPr>
        <w:t> и </w:t>
      </w:r>
      <w:r w:rsidRPr="00E22A37">
        <w:rPr>
          <w:rFonts w:ascii="Times New Roman" w:eastAsia="Times New Roman" w:hAnsi="Times New Roman" w:cs="Times New Roman"/>
          <w:b/>
          <w:bCs/>
          <w:i/>
          <w:iCs/>
          <w:color w:val="000000"/>
          <w:sz w:val="28"/>
          <w:szCs w:val="28"/>
          <w:lang w:eastAsia="ru-RU"/>
        </w:rPr>
        <w:t>круг</w:t>
      </w:r>
      <w:r w:rsidRPr="00E22A37">
        <w:rPr>
          <w:rFonts w:ascii="Times New Roman" w:eastAsia="Times New Roman" w:hAnsi="Times New Roman" w:cs="Times New Roman"/>
          <w:color w:val="000000"/>
          <w:sz w:val="28"/>
          <w:szCs w:val="28"/>
          <w:lang w:eastAsia="ru-RU"/>
        </w:rPr>
        <w:t> образованы замкнутой кривой линией и имеют точку, которая называется центр окружности, радиус и диаметр.</w:t>
      </w:r>
    </w:p>
    <w:p w:rsidR="00C06B5F" w:rsidRPr="00E22A37" w:rsidRDefault="00C06B5F" w:rsidP="00C06B5F">
      <w:pPr>
        <w:shd w:val="clear" w:color="auto" w:fill="FFFFFF"/>
        <w:spacing w:after="0" w:line="240" w:lineRule="auto"/>
        <w:ind w:left="20" w:firstLine="8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Радиус</w:t>
      </w:r>
      <w:r w:rsidRPr="00E22A37">
        <w:rPr>
          <w:rFonts w:ascii="Times New Roman" w:eastAsia="Times New Roman" w:hAnsi="Times New Roman" w:cs="Times New Roman"/>
          <w:color w:val="000000"/>
          <w:sz w:val="28"/>
          <w:szCs w:val="28"/>
          <w:lang w:eastAsia="ru-RU"/>
        </w:rPr>
        <w:t> - отрезок, соединяющий центр окружности с какой-нибудь точкой. Основное свойство радиусов одной окружности - они равны.</w:t>
      </w:r>
    </w:p>
    <w:p w:rsidR="00C06B5F" w:rsidRPr="00E22A37" w:rsidRDefault="00C06B5F" w:rsidP="00C06B5F">
      <w:pPr>
        <w:shd w:val="clear" w:color="auto" w:fill="FFFFFF"/>
        <w:spacing w:after="0" w:line="240" w:lineRule="auto"/>
        <w:ind w:left="20" w:firstLine="86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Диаметр окружности -</w:t>
      </w:r>
      <w:r w:rsidRPr="00E22A37">
        <w:rPr>
          <w:rFonts w:ascii="Times New Roman" w:eastAsia="Times New Roman" w:hAnsi="Times New Roman" w:cs="Times New Roman"/>
          <w:color w:val="000000"/>
          <w:sz w:val="28"/>
          <w:szCs w:val="28"/>
          <w:lang w:eastAsia="ru-RU"/>
        </w:rPr>
        <w:t> это отрезок, проходящий через центр окружности и соединяющий две любые её точки. Основное свойство - диаметры одной окружности равны. Диаметр равен двум радиусам.</w:t>
      </w:r>
    </w:p>
    <w:p w:rsidR="00C06B5F" w:rsidRPr="00E22A37" w:rsidRDefault="00C06B5F" w:rsidP="00C06B5F">
      <w:pPr>
        <w:shd w:val="clear" w:color="auto" w:fill="FFFFFF"/>
        <w:spacing w:after="0" w:line="240" w:lineRule="auto"/>
        <w:ind w:left="20" w:firstLine="88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b/>
          <w:bCs/>
          <w:i/>
          <w:iCs/>
          <w:color w:val="000000"/>
          <w:sz w:val="28"/>
          <w:szCs w:val="28"/>
          <w:lang w:eastAsia="ru-RU"/>
        </w:rPr>
        <w:t>Угол</w:t>
      </w:r>
      <w:r w:rsidRPr="00E22A37">
        <w:rPr>
          <w:rFonts w:ascii="Times New Roman" w:eastAsia="Times New Roman" w:hAnsi="Times New Roman" w:cs="Times New Roman"/>
          <w:color w:val="000000"/>
          <w:sz w:val="28"/>
          <w:szCs w:val="28"/>
          <w:lang w:eastAsia="ru-RU"/>
        </w:rPr>
        <w:t> - это фигура, образованная двумя лучами, имеющими общее начало. Стороны угла - это лучи, образующие угол.</w:t>
      </w:r>
    </w:p>
    <w:p w:rsidR="00C06B5F" w:rsidRPr="00E22A37" w:rsidRDefault="00C06B5F" w:rsidP="00C06B5F">
      <w:pPr>
        <w:shd w:val="clear" w:color="auto" w:fill="FFFFFF"/>
        <w:spacing w:after="0" w:line="240" w:lineRule="auto"/>
        <w:ind w:firstLine="88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 xml:space="preserve">В геометрические понятия входят и объёмные фигуры, которые называют телами: куб, призма, пирамида - это многогранники. Шар, конус, цилиндр - это тела </w:t>
      </w:r>
      <w:r w:rsidRPr="00E22A37">
        <w:rPr>
          <w:rFonts w:ascii="Times New Roman" w:eastAsia="Times New Roman" w:hAnsi="Times New Roman" w:cs="Times New Roman"/>
          <w:color w:val="000000"/>
          <w:sz w:val="28"/>
          <w:szCs w:val="28"/>
          <w:lang w:eastAsia="ru-RU"/>
        </w:rPr>
        <w:lastRenderedPageBreak/>
        <w:t>вращения. Многогранники имеют рёбра, вершины и грани. Формированию представления о геометрических фигурах способствует организация работы с моделями геометрических фигур. Моделирование фигур из бумаги, палочек, пластилина. Также выполнение простейших заданий на построение геометрических фигур, выполняются по образцу.</w:t>
      </w:r>
    </w:p>
    <w:p w:rsidR="00190727" w:rsidRDefault="00C06B5F" w:rsidP="00887A55">
      <w:pPr>
        <w:shd w:val="clear" w:color="auto" w:fill="FFFFFF"/>
        <w:spacing w:after="0" w:line="240" w:lineRule="auto"/>
        <w:ind w:firstLine="880"/>
        <w:jc w:val="both"/>
        <w:rPr>
          <w:rFonts w:ascii="Times New Roman" w:eastAsia="Times New Roman" w:hAnsi="Times New Roman" w:cs="Times New Roman"/>
          <w:color w:val="000000"/>
          <w:sz w:val="28"/>
          <w:szCs w:val="28"/>
          <w:lang w:eastAsia="ru-RU"/>
        </w:rPr>
      </w:pPr>
      <w:r w:rsidRPr="00E22A37">
        <w:rPr>
          <w:rFonts w:ascii="Times New Roman" w:eastAsia="Times New Roman" w:hAnsi="Times New Roman" w:cs="Times New Roman"/>
          <w:color w:val="000000"/>
          <w:sz w:val="28"/>
          <w:szCs w:val="28"/>
          <w:lang w:eastAsia="ru-RU"/>
        </w:rPr>
        <w:t>Знакомство с объёмными формами и моделями объемных геометрических фигур</w:t>
      </w:r>
      <w:r w:rsidR="00BA5C9F">
        <w:rPr>
          <w:rFonts w:ascii="Times New Roman" w:eastAsia="Times New Roman" w:hAnsi="Times New Roman" w:cs="Times New Roman"/>
          <w:color w:val="000000"/>
          <w:sz w:val="28"/>
          <w:szCs w:val="28"/>
          <w:lang w:eastAsia="ru-RU"/>
        </w:rPr>
        <w:t xml:space="preserve"> происходит в процессе работы с Монтессори материалом.</w:t>
      </w:r>
    </w:p>
    <w:p w:rsidR="00887A55" w:rsidRPr="00E22A37" w:rsidRDefault="00887A55" w:rsidP="00887A55">
      <w:pPr>
        <w:shd w:val="clear" w:color="auto" w:fill="FFFFFF"/>
        <w:spacing w:after="0" w:line="240" w:lineRule="auto"/>
        <w:ind w:firstLine="880"/>
        <w:jc w:val="both"/>
        <w:rPr>
          <w:rFonts w:ascii="Times New Roman" w:eastAsia="Times New Roman" w:hAnsi="Times New Roman" w:cs="Times New Roman"/>
          <w:color w:val="111111"/>
          <w:sz w:val="28"/>
          <w:szCs w:val="28"/>
          <w:lang w:eastAsia="ru-RU"/>
        </w:rPr>
      </w:pPr>
    </w:p>
    <w:p w:rsidR="00BA5C9F" w:rsidRDefault="00887A55" w:rsidP="00DB7B90">
      <w:pPr>
        <w:spacing w:after="0" w:line="240" w:lineRule="auto"/>
        <w:ind w:firstLine="360"/>
        <w:jc w:val="both"/>
        <w:rPr>
          <w:rFonts w:ascii="Times New Roman" w:eastAsia="Times New Roman" w:hAnsi="Times New Roman" w:cs="Times New Roman"/>
          <w:color w:val="111111"/>
          <w:sz w:val="28"/>
          <w:szCs w:val="28"/>
          <w:lang w:eastAsia="ru-RU"/>
        </w:rPr>
      </w:pPr>
      <w:r w:rsidRPr="00887A55">
        <w:rPr>
          <w:rFonts w:ascii="Times New Roman" w:eastAsia="Times New Roman" w:hAnsi="Times New Roman" w:cs="Times New Roman"/>
          <w:color w:val="111111"/>
          <w:sz w:val="28"/>
          <w:szCs w:val="28"/>
          <w:lang w:eastAsia="ru-RU"/>
        </w:rPr>
        <w:t xml:space="preserve">В результате работы с материалами </w:t>
      </w:r>
      <w:r>
        <w:rPr>
          <w:rFonts w:ascii="Times New Roman" w:eastAsia="Times New Roman" w:hAnsi="Times New Roman" w:cs="Times New Roman"/>
          <w:color w:val="111111"/>
          <w:sz w:val="28"/>
          <w:szCs w:val="28"/>
          <w:lang w:eastAsia="ru-RU"/>
        </w:rPr>
        <w:t xml:space="preserve">М Монтессори  </w:t>
      </w:r>
      <w:r w:rsidR="00DB7B90">
        <w:rPr>
          <w:rFonts w:ascii="Times New Roman" w:eastAsia="Times New Roman" w:hAnsi="Times New Roman" w:cs="Times New Roman"/>
          <w:color w:val="111111"/>
          <w:sz w:val="28"/>
          <w:szCs w:val="28"/>
          <w:lang w:eastAsia="ru-RU"/>
        </w:rPr>
        <w:t>ребенок</w:t>
      </w:r>
      <w:r w:rsidR="00BA5C9F">
        <w:rPr>
          <w:rFonts w:ascii="Times New Roman" w:eastAsia="Times New Roman" w:hAnsi="Times New Roman" w:cs="Times New Roman"/>
          <w:color w:val="111111"/>
          <w:sz w:val="28"/>
          <w:szCs w:val="28"/>
          <w:lang w:eastAsia="ru-RU"/>
        </w:rPr>
        <w:t>:</w:t>
      </w:r>
    </w:p>
    <w:p w:rsidR="00887A55" w:rsidRDefault="00BA5C9F" w:rsidP="00DB7B90">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87A55" w:rsidRPr="00887A55">
        <w:rPr>
          <w:rFonts w:ascii="Times New Roman" w:eastAsia="Times New Roman" w:hAnsi="Times New Roman" w:cs="Times New Roman"/>
          <w:color w:val="111111"/>
          <w:sz w:val="28"/>
          <w:szCs w:val="28"/>
          <w:lang w:eastAsia="ru-RU"/>
        </w:rPr>
        <w:t>узнает основные</w:t>
      </w:r>
      <w:r w:rsidR="00DB7B90">
        <w:rPr>
          <w:rFonts w:ascii="Times New Roman" w:eastAsia="Times New Roman" w:hAnsi="Times New Roman" w:cs="Times New Roman"/>
          <w:color w:val="111111"/>
          <w:sz w:val="28"/>
          <w:szCs w:val="28"/>
          <w:lang w:eastAsia="ru-RU"/>
        </w:rPr>
        <w:t xml:space="preserve"> </w:t>
      </w:r>
      <w:r w:rsidR="00887A55" w:rsidRPr="00887A55">
        <w:rPr>
          <w:rFonts w:ascii="Times New Roman" w:eastAsia="Times New Roman" w:hAnsi="Times New Roman" w:cs="Times New Roman"/>
          <w:color w:val="111111"/>
          <w:sz w:val="28"/>
          <w:szCs w:val="28"/>
          <w:lang w:eastAsia="ru-RU"/>
        </w:rPr>
        <w:t>объемные формы, узнает соответствующие понятия, может узнать и назвать куб,</w:t>
      </w:r>
      <w:r w:rsidR="00DB7B90">
        <w:rPr>
          <w:rFonts w:ascii="Times New Roman" w:eastAsia="Times New Roman" w:hAnsi="Times New Roman" w:cs="Times New Roman"/>
          <w:color w:val="111111"/>
          <w:sz w:val="28"/>
          <w:szCs w:val="28"/>
          <w:lang w:eastAsia="ru-RU"/>
        </w:rPr>
        <w:t xml:space="preserve"> </w:t>
      </w:r>
      <w:r w:rsidR="00887A55" w:rsidRPr="00887A55">
        <w:rPr>
          <w:rFonts w:ascii="Times New Roman" w:eastAsia="Times New Roman" w:hAnsi="Times New Roman" w:cs="Times New Roman"/>
          <w:color w:val="111111"/>
          <w:sz w:val="28"/>
          <w:szCs w:val="28"/>
          <w:lang w:eastAsia="ru-RU"/>
        </w:rPr>
        <w:t xml:space="preserve">шар и </w:t>
      </w:r>
      <w:r>
        <w:rPr>
          <w:rFonts w:ascii="Times New Roman" w:eastAsia="Times New Roman" w:hAnsi="Times New Roman" w:cs="Times New Roman"/>
          <w:color w:val="111111"/>
          <w:sz w:val="28"/>
          <w:szCs w:val="28"/>
          <w:lang w:eastAsia="ru-RU"/>
        </w:rPr>
        <w:t xml:space="preserve">т.п. в окружающих предметах, их </w:t>
      </w:r>
      <w:r w:rsidR="00887A55" w:rsidRPr="00887A55">
        <w:rPr>
          <w:rFonts w:ascii="Times New Roman" w:eastAsia="Times New Roman" w:hAnsi="Times New Roman" w:cs="Times New Roman"/>
          <w:color w:val="111111"/>
          <w:sz w:val="28"/>
          <w:szCs w:val="28"/>
          <w:lang w:eastAsia="ru-RU"/>
        </w:rPr>
        <w:t>частях.</w:t>
      </w:r>
      <w:r w:rsidR="00DB7B90">
        <w:rPr>
          <w:rFonts w:ascii="Times New Roman" w:eastAsia="Times New Roman" w:hAnsi="Times New Roman" w:cs="Times New Roman"/>
          <w:color w:val="111111"/>
          <w:sz w:val="28"/>
          <w:szCs w:val="28"/>
          <w:lang w:eastAsia="ru-RU"/>
        </w:rPr>
        <w:t xml:space="preserve"> </w:t>
      </w:r>
      <w:r w:rsidR="00887A55">
        <w:rPr>
          <w:rFonts w:ascii="Times New Roman" w:eastAsia="Times New Roman" w:hAnsi="Times New Roman" w:cs="Times New Roman"/>
          <w:color w:val="111111"/>
          <w:sz w:val="28"/>
          <w:szCs w:val="28"/>
          <w:lang w:eastAsia="ru-RU"/>
        </w:rPr>
        <w:t>(«Геометрические тела», «Таинственный мешочек», «Сортировка»</w:t>
      </w:r>
      <w:r>
        <w:rPr>
          <w:rFonts w:ascii="Times New Roman" w:eastAsia="Times New Roman" w:hAnsi="Times New Roman" w:cs="Times New Roman"/>
          <w:color w:val="111111"/>
          <w:sz w:val="28"/>
          <w:szCs w:val="28"/>
          <w:lang w:eastAsia="ru-RU"/>
        </w:rPr>
        <w:t xml:space="preserve"> и т.д.)</w:t>
      </w:r>
    </w:p>
    <w:p w:rsidR="00BA5C9F" w:rsidRDefault="00BA5C9F" w:rsidP="00DB7B90">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DB7B90">
        <w:rPr>
          <w:rFonts w:ascii="Times New Roman" w:eastAsia="Times New Roman" w:hAnsi="Times New Roman" w:cs="Times New Roman"/>
          <w:color w:val="111111"/>
          <w:sz w:val="28"/>
          <w:szCs w:val="28"/>
          <w:lang w:eastAsia="ru-RU"/>
        </w:rPr>
        <w:t xml:space="preserve"> </w:t>
      </w:r>
      <w:r w:rsidRPr="00BA5C9F">
        <w:rPr>
          <w:rFonts w:ascii="Times New Roman" w:eastAsia="Times New Roman" w:hAnsi="Times New Roman" w:cs="Times New Roman"/>
          <w:color w:val="111111"/>
          <w:sz w:val="28"/>
          <w:szCs w:val="28"/>
          <w:lang w:eastAsia="ru-RU"/>
        </w:rPr>
        <w:t>знакомится с</w:t>
      </w:r>
      <w:r w:rsidR="00DB7B90">
        <w:rPr>
          <w:rFonts w:ascii="Times New Roman" w:eastAsia="Times New Roman" w:hAnsi="Times New Roman" w:cs="Times New Roman"/>
          <w:color w:val="111111"/>
          <w:sz w:val="28"/>
          <w:szCs w:val="28"/>
          <w:lang w:eastAsia="ru-RU"/>
        </w:rPr>
        <w:t xml:space="preserve">   </w:t>
      </w:r>
      <w:r w:rsidRPr="00BA5C9F">
        <w:rPr>
          <w:rFonts w:ascii="Times New Roman" w:eastAsia="Times New Roman" w:hAnsi="Times New Roman" w:cs="Times New Roman"/>
          <w:color w:val="111111"/>
          <w:sz w:val="28"/>
          <w:szCs w:val="28"/>
          <w:lang w:eastAsia="ru-RU"/>
        </w:rPr>
        <w:t>геометрическими фигурами, узнает их названия, учится узнавать геометрические</w:t>
      </w:r>
      <w:r w:rsidR="00DB7B90">
        <w:rPr>
          <w:rFonts w:ascii="Times New Roman" w:eastAsia="Times New Roman" w:hAnsi="Times New Roman" w:cs="Times New Roman"/>
          <w:color w:val="111111"/>
          <w:sz w:val="28"/>
          <w:szCs w:val="28"/>
          <w:lang w:eastAsia="ru-RU"/>
        </w:rPr>
        <w:t xml:space="preserve"> </w:t>
      </w:r>
      <w:r w:rsidRPr="00BA5C9F">
        <w:rPr>
          <w:rFonts w:ascii="Times New Roman" w:eastAsia="Times New Roman" w:hAnsi="Times New Roman" w:cs="Times New Roman"/>
          <w:color w:val="111111"/>
          <w:sz w:val="28"/>
          <w:szCs w:val="28"/>
          <w:lang w:eastAsia="ru-RU"/>
        </w:rPr>
        <w:t>формы в окру</w:t>
      </w:r>
      <w:r>
        <w:rPr>
          <w:rFonts w:ascii="Times New Roman" w:eastAsia="Times New Roman" w:hAnsi="Times New Roman" w:cs="Times New Roman"/>
          <w:color w:val="111111"/>
          <w:sz w:val="28"/>
          <w:szCs w:val="28"/>
          <w:lang w:eastAsia="ru-RU"/>
        </w:rPr>
        <w:t>жающих предметах.</w:t>
      </w:r>
      <w:r w:rsidR="00DB7B90">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(«Конструктивные треугольники», «Вкладыши» и т.д.)</w:t>
      </w:r>
    </w:p>
    <w:p w:rsidR="00BA5C9F" w:rsidRPr="00BA5C9F" w:rsidRDefault="00BA5C9F" w:rsidP="00DB7B9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w:t>
      </w:r>
      <w:r w:rsidRPr="00BA5C9F">
        <w:rPr>
          <w:rFonts w:ascii="Times New Roman" w:eastAsia="Times New Roman" w:hAnsi="Times New Roman" w:cs="Times New Roman"/>
          <w:color w:val="111111"/>
          <w:sz w:val="28"/>
          <w:szCs w:val="28"/>
          <w:lang w:eastAsia="ru-RU"/>
        </w:rPr>
        <w:t>ногие сенсорные материалы косвенно готовя</w:t>
      </w:r>
      <w:r>
        <w:rPr>
          <w:rFonts w:ascii="Times New Roman" w:eastAsia="Times New Roman" w:hAnsi="Times New Roman" w:cs="Times New Roman"/>
          <w:color w:val="111111"/>
          <w:sz w:val="28"/>
          <w:szCs w:val="28"/>
          <w:lang w:eastAsia="ru-RU"/>
        </w:rPr>
        <w:t xml:space="preserve">т детей к геометрии и к работе с </w:t>
      </w:r>
      <w:r w:rsidRPr="00BA5C9F">
        <w:rPr>
          <w:rFonts w:ascii="Times New Roman" w:eastAsia="Times New Roman" w:hAnsi="Times New Roman" w:cs="Times New Roman"/>
          <w:color w:val="111111"/>
          <w:sz w:val="28"/>
          <w:szCs w:val="28"/>
          <w:lang w:eastAsia="ru-RU"/>
        </w:rPr>
        <w:t>отдельными математическими материалами.</w:t>
      </w:r>
    </w:p>
    <w:p w:rsidR="00BA5C9F" w:rsidRDefault="00BA5C9F" w:rsidP="00DB7B90">
      <w:pPr>
        <w:spacing w:after="0" w:line="240" w:lineRule="auto"/>
        <w:ind w:firstLine="360"/>
        <w:jc w:val="both"/>
        <w:rPr>
          <w:rFonts w:ascii="Times New Roman" w:eastAsia="Times New Roman" w:hAnsi="Times New Roman" w:cs="Times New Roman"/>
          <w:color w:val="111111"/>
          <w:sz w:val="28"/>
          <w:szCs w:val="28"/>
          <w:lang w:eastAsia="ru-RU"/>
        </w:rPr>
      </w:pPr>
    </w:p>
    <w:p w:rsidR="00D324C7" w:rsidRPr="00BA5C9F" w:rsidRDefault="00BA5C9F" w:rsidP="00DB7B90">
      <w:pPr>
        <w:spacing w:after="0" w:line="240" w:lineRule="auto"/>
        <w:ind w:firstLine="360"/>
        <w:jc w:val="both"/>
        <w:rPr>
          <w:rFonts w:ascii="Times New Roman" w:eastAsia="Times New Roman" w:hAnsi="Times New Roman" w:cs="Times New Roman"/>
          <w:color w:val="111111"/>
          <w:sz w:val="28"/>
          <w:szCs w:val="28"/>
          <w:lang w:eastAsia="ru-RU"/>
        </w:rPr>
      </w:pPr>
      <w:r w:rsidRPr="00BA5C9F">
        <w:rPr>
          <w:rFonts w:ascii="Times New Roman" w:eastAsia="Times New Roman" w:hAnsi="Times New Roman" w:cs="Times New Roman"/>
          <w:color w:val="111111"/>
          <w:sz w:val="28"/>
          <w:szCs w:val="28"/>
          <w:lang w:eastAsia="ru-RU"/>
        </w:rPr>
        <w:t>Многочисленные</w:t>
      </w:r>
      <w:r w:rsidR="00DB7B90">
        <w:rPr>
          <w:rFonts w:ascii="Times New Roman" w:eastAsia="Times New Roman" w:hAnsi="Times New Roman" w:cs="Times New Roman"/>
          <w:color w:val="111111"/>
          <w:sz w:val="28"/>
          <w:szCs w:val="28"/>
          <w:lang w:eastAsia="ru-RU"/>
        </w:rPr>
        <w:t xml:space="preserve"> </w:t>
      </w:r>
      <w:r w:rsidRPr="00BA5C9F">
        <w:rPr>
          <w:rFonts w:ascii="Times New Roman" w:eastAsia="Times New Roman" w:hAnsi="Times New Roman" w:cs="Times New Roman"/>
          <w:color w:val="111111"/>
          <w:sz w:val="28"/>
          <w:szCs w:val="28"/>
          <w:lang w:eastAsia="ru-RU"/>
        </w:rPr>
        <w:t>упражнения позволяют ребенку самостоятельно</w:t>
      </w:r>
      <w:r w:rsidR="00D324C7">
        <w:rPr>
          <w:rFonts w:ascii="Times New Roman" w:eastAsia="Times New Roman" w:hAnsi="Times New Roman" w:cs="Times New Roman"/>
          <w:color w:val="111111"/>
          <w:sz w:val="28"/>
          <w:szCs w:val="28"/>
          <w:lang w:eastAsia="ru-RU"/>
        </w:rPr>
        <w:t xml:space="preserve"> сделать удивительные открытия.</w:t>
      </w:r>
      <w:bookmarkStart w:id="1" w:name="_GoBack"/>
      <w:bookmarkEnd w:id="1"/>
    </w:p>
    <w:p w:rsidR="00BA5C9F" w:rsidRPr="00BA5C9F" w:rsidRDefault="00BA5C9F" w:rsidP="00DB7B90">
      <w:pPr>
        <w:spacing w:after="0" w:line="240" w:lineRule="auto"/>
        <w:ind w:firstLine="360"/>
        <w:jc w:val="both"/>
        <w:rPr>
          <w:rFonts w:ascii="Times New Roman" w:eastAsia="Times New Roman" w:hAnsi="Times New Roman" w:cs="Times New Roman"/>
          <w:color w:val="111111"/>
          <w:sz w:val="28"/>
          <w:szCs w:val="28"/>
          <w:lang w:eastAsia="ru-RU"/>
        </w:rPr>
      </w:pPr>
    </w:p>
    <w:p w:rsidR="00BA5C9F" w:rsidRPr="00887A55" w:rsidRDefault="00BA5C9F" w:rsidP="00887A55">
      <w:pPr>
        <w:spacing w:after="0" w:line="240" w:lineRule="auto"/>
        <w:ind w:firstLine="360"/>
        <w:rPr>
          <w:rFonts w:ascii="Times New Roman" w:eastAsia="Times New Roman" w:hAnsi="Times New Roman" w:cs="Times New Roman"/>
          <w:color w:val="111111"/>
          <w:sz w:val="28"/>
          <w:szCs w:val="28"/>
          <w:lang w:eastAsia="ru-RU"/>
        </w:rPr>
      </w:pPr>
    </w:p>
    <w:p w:rsidR="00190727" w:rsidRPr="00E22A37" w:rsidRDefault="00190727" w:rsidP="00190727">
      <w:pPr>
        <w:spacing w:after="0" w:line="240" w:lineRule="auto"/>
        <w:ind w:firstLine="360"/>
        <w:rPr>
          <w:rFonts w:ascii="Times New Roman" w:eastAsia="Times New Roman" w:hAnsi="Times New Roman" w:cs="Times New Roman"/>
          <w:color w:val="111111"/>
          <w:sz w:val="28"/>
          <w:szCs w:val="28"/>
          <w:lang w:eastAsia="ru-RU"/>
        </w:rPr>
      </w:pPr>
    </w:p>
    <w:sectPr w:rsidR="00190727" w:rsidRPr="00E22A37" w:rsidSect="00DB7B90">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F6" w:rsidRDefault="000305F6" w:rsidP="00E22A37">
      <w:pPr>
        <w:spacing w:after="0" w:line="240" w:lineRule="auto"/>
      </w:pPr>
      <w:r>
        <w:separator/>
      </w:r>
    </w:p>
  </w:endnote>
  <w:endnote w:type="continuationSeparator" w:id="1">
    <w:p w:rsidR="000305F6" w:rsidRDefault="000305F6" w:rsidP="00E22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F6" w:rsidRDefault="000305F6" w:rsidP="00E22A37">
      <w:pPr>
        <w:spacing w:after="0" w:line="240" w:lineRule="auto"/>
      </w:pPr>
      <w:r>
        <w:separator/>
      </w:r>
    </w:p>
  </w:footnote>
  <w:footnote w:type="continuationSeparator" w:id="1">
    <w:p w:rsidR="000305F6" w:rsidRDefault="000305F6" w:rsidP="00E22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C28"/>
    <w:multiLevelType w:val="multilevel"/>
    <w:tmpl w:val="1B2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2A736E"/>
    <w:multiLevelType w:val="hybridMultilevel"/>
    <w:tmpl w:val="C194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E3B5B"/>
    <w:multiLevelType w:val="multilevel"/>
    <w:tmpl w:val="9594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B6756"/>
    <w:multiLevelType w:val="hybridMultilevel"/>
    <w:tmpl w:val="72D2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736E7"/>
    <w:multiLevelType w:val="multilevel"/>
    <w:tmpl w:val="D81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D620B"/>
    <w:multiLevelType w:val="multilevel"/>
    <w:tmpl w:val="1C7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23E12"/>
    <w:multiLevelType w:val="multilevel"/>
    <w:tmpl w:val="004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7E92"/>
    <w:rsid w:val="000305F6"/>
    <w:rsid w:val="00190727"/>
    <w:rsid w:val="002A0271"/>
    <w:rsid w:val="003F3BEA"/>
    <w:rsid w:val="004360EC"/>
    <w:rsid w:val="00457024"/>
    <w:rsid w:val="00463BF6"/>
    <w:rsid w:val="0059301A"/>
    <w:rsid w:val="00741DDF"/>
    <w:rsid w:val="00887A55"/>
    <w:rsid w:val="00972224"/>
    <w:rsid w:val="00AC2144"/>
    <w:rsid w:val="00B7254A"/>
    <w:rsid w:val="00BA5C9F"/>
    <w:rsid w:val="00C06B5F"/>
    <w:rsid w:val="00D324C7"/>
    <w:rsid w:val="00DB7B90"/>
    <w:rsid w:val="00E22A37"/>
    <w:rsid w:val="00FA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BF6"/>
    <w:pPr>
      <w:ind w:left="720"/>
      <w:contextualSpacing/>
    </w:pPr>
  </w:style>
  <w:style w:type="paragraph" w:styleId="a4">
    <w:name w:val="header"/>
    <w:basedOn w:val="a"/>
    <w:link w:val="a5"/>
    <w:uiPriority w:val="99"/>
    <w:unhideWhenUsed/>
    <w:rsid w:val="00E22A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2A37"/>
  </w:style>
  <w:style w:type="paragraph" w:styleId="a6">
    <w:name w:val="footer"/>
    <w:basedOn w:val="a"/>
    <w:link w:val="a7"/>
    <w:uiPriority w:val="99"/>
    <w:unhideWhenUsed/>
    <w:rsid w:val="00E22A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2A37"/>
  </w:style>
</w:styles>
</file>

<file path=word/webSettings.xml><?xml version="1.0" encoding="utf-8"?>
<w:webSettings xmlns:r="http://schemas.openxmlformats.org/officeDocument/2006/relationships" xmlns:w="http://schemas.openxmlformats.org/wordprocessingml/2006/main">
  <w:divs>
    <w:div w:id="254901778">
      <w:bodyDiv w:val="1"/>
      <w:marLeft w:val="0"/>
      <w:marRight w:val="0"/>
      <w:marTop w:val="0"/>
      <w:marBottom w:val="0"/>
      <w:divBdr>
        <w:top w:val="none" w:sz="0" w:space="0" w:color="auto"/>
        <w:left w:val="none" w:sz="0" w:space="0" w:color="auto"/>
        <w:bottom w:val="none" w:sz="0" w:space="0" w:color="auto"/>
        <w:right w:val="none" w:sz="0" w:space="0" w:color="auto"/>
      </w:divBdr>
    </w:div>
    <w:div w:id="492456134">
      <w:bodyDiv w:val="1"/>
      <w:marLeft w:val="0"/>
      <w:marRight w:val="0"/>
      <w:marTop w:val="0"/>
      <w:marBottom w:val="0"/>
      <w:divBdr>
        <w:top w:val="none" w:sz="0" w:space="0" w:color="auto"/>
        <w:left w:val="none" w:sz="0" w:space="0" w:color="auto"/>
        <w:bottom w:val="none" w:sz="0" w:space="0" w:color="auto"/>
        <w:right w:val="none" w:sz="0" w:space="0" w:color="auto"/>
      </w:divBdr>
    </w:div>
    <w:div w:id="687298176">
      <w:bodyDiv w:val="1"/>
      <w:marLeft w:val="0"/>
      <w:marRight w:val="0"/>
      <w:marTop w:val="0"/>
      <w:marBottom w:val="0"/>
      <w:divBdr>
        <w:top w:val="none" w:sz="0" w:space="0" w:color="auto"/>
        <w:left w:val="none" w:sz="0" w:space="0" w:color="auto"/>
        <w:bottom w:val="none" w:sz="0" w:space="0" w:color="auto"/>
        <w:right w:val="none" w:sz="0" w:space="0" w:color="auto"/>
      </w:divBdr>
    </w:div>
    <w:div w:id="920332968">
      <w:bodyDiv w:val="1"/>
      <w:marLeft w:val="0"/>
      <w:marRight w:val="0"/>
      <w:marTop w:val="0"/>
      <w:marBottom w:val="0"/>
      <w:divBdr>
        <w:top w:val="none" w:sz="0" w:space="0" w:color="auto"/>
        <w:left w:val="none" w:sz="0" w:space="0" w:color="auto"/>
        <w:bottom w:val="none" w:sz="0" w:space="0" w:color="auto"/>
        <w:right w:val="none" w:sz="0" w:space="0" w:color="auto"/>
      </w:divBdr>
    </w:div>
    <w:div w:id="930898131">
      <w:bodyDiv w:val="1"/>
      <w:marLeft w:val="0"/>
      <w:marRight w:val="0"/>
      <w:marTop w:val="0"/>
      <w:marBottom w:val="0"/>
      <w:divBdr>
        <w:top w:val="none" w:sz="0" w:space="0" w:color="auto"/>
        <w:left w:val="none" w:sz="0" w:space="0" w:color="auto"/>
        <w:bottom w:val="none" w:sz="0" w:space="0" w:color="auto"/>
        <w:right w:val="none" w:sz="0" w:space="0" w:color="auto"/>
      </w:divBdr>
    </w:div>
    <w:div w:id="1566836779">
      <w:bodyDiv w:val="1"/>
      <w:marLeft w:val="0"/>
      <w:marRight w:val="0"/>
      <w:marTop w:val="0"/>
      <w:marBottom w:val="0"/>
      <w:divBdr>
        <w:top w:val="none" w:sz="0" w:space="0" w:color="auto"/>
        <w:left w:val="none" w:sz="0" w:space="0" w:color="auto"/>
        <w:bottom w:val="none" w:sz="0" w:space="0" w:color="auto"/>
        <w:right w:val="none" w:sz="0" w:space="0" w:color="auto"/>
      </w:divBdr>
      <w:divsChild>
        <w:div w:id="1090345109">
          <w:marLeft w:val="75"/>
          <w:marRight w:val="75"/>
          <w:marTop w:val="0"/>
          <w:marBottom w:val="0"/>
          <w:divBdr>
            <w:top w:val="none" w:sz="0" w:space="0" w:color="auto"/>
            <w:left w:val="none" w:sz="0" w:space="0" w:color="auto"/>
            <w:bottom w:val="none" w:sz="0" w:space="0" w:color="auto"/>
            <w:right w:val="none" w:sz="0" w:space="0" w:color="auto"/>
          </w:divBdr>
          <w:divsChild>
            <w:div w:id="158085614">
              <w:marLeft w:val="0"/>
              <w:marRight w:val="0"/>
              <w:marTop w:val="0"/>
              <w:marBottom w:val="150"/>
              <w:divBdr>
                <w:top w:val="none" w:sz="0" w:space="0" w:color="auto"/>
                <w:left w:val="none" w:sz="0" w:space="0" w:color="auto"/>
                <w:bottom w:val="none" w:sz="0" w:space="0" w:color="auto"/>
                <w:right w:val="none" w:sz="0" w:space="0" w:color="auto"/>
              </w:divBdr>
              <w:divsChild>
                <w:div w:id="1380394970">
                  <w:marLeft w:val="0"/>
                  <w:marRight w:val="0"/>
                  <w:marTop w:val="0"/>
                  <w:marBottom w:val="0"/>
                  <w:divBdr>
                    <w:top w:val="none" w:sz="0" w:space="0" w:color="auto"/>
                    <w:left w:val="none" w:sz="0" w:space="0" w:color="auto"/>
                    <w:bottom w:val="none" w:sz="0" w:space="0" w:color="auto"/>
                    <w:right w:val="none" w:sz="0" w:space="0" w:color="auto"/>
                  </w:divBdr>
                  <w:divsChild>
                    <w:div w:id="1130981120">
                      <w:marLeft w:val="0"/>
                      <w:marRight w:val="0"/>
                      <w:marTop w:val="0"/>
                      <w:marBottom w:val="0"/>
                      <w:divBdr>
                        <w:top w:val="none" w:sz="0" w:space="0" w:color="auto"/>
                        <w:left w:val="none" w:sz="0" w:space="0" w:color="auto"/>
                        <w:bottom w:val="none" w:sz="0" w:space="0" w:color="auto"/>
                        <w:right w:val="none" w:sz="0" w:space="0" w:color="auto"/>
                      </w:divBdr>
                      <w:divsChild>
                        <w:div w:id="1848711431">
                          <w:marLeft w:val="0"/>
                          <w:marRight w:val="0"/>
                          <w:marTop w:val="0"/>
                          <w:marBottom w:val="0"/>
                          <w:divBdr>
                            <w:top w:val="none" w:sz="0" w:space="0" w:color="auto"/>
                            <w:left w:val="none" w:sz="0" w:space="0" w:color="auto"/>
                            <w:bottom w:val="none" w:sz="0" w:space="0" w:color="auto"/>
                            <w:right w:val="none" w:sz="0" w:space="0" w:color="auto"/>
                          </w:divBdr>
                        </w:div>
                      </w:divsChild>
                    </w:div>
                    <w:div w:id="120420186">
                      <w:marLeft w:val="0"/>
                      <w:marRight w:val="0"/>
                      <w:marTop w:val="0"/>
                      <w:marBottom w:val="0"/>
                      <w:divBdr>
                        <w:top w:val="none" w:sz="0" w:space="0" w:color="auto"/>
                        <w:left w:val="none" w:sz="0" w:space="0" w:color="auto"/>
                        <w:bottom w:val="none" w:sz="0" w:space="0" w:color="auto"/>
                        <w:right w:val="none" w:sz="0" w:space="0" w:color="auto"/>
                      </w:divBdr>
                      <w:divsChild>
                        <w:div w:id="1749108608">
                          <w:marLeft w:val="0"/>
                          <w:marRight w:val="0"/>
                          <w:marTop w:val="0"/>
                          <w:marBottom w:val="0"/>
                          <w:divBdr>
                            <w:top w:val="none" w:sz="0" w:space="0" w:color="auto"/>
                            <w:left w:val="none" w:sz="0" w:space="0" w:color="auto"/>
                            <w:bottom w:val="none" w:sz="0" w:space="0" w:color="auto"/>
                            <w:right w:val="none" w:sz="0" w:space="0" w:color="auto"/>
                          </w:divBdr>
                          <w:divsChild>
                            <w:div w:id="2272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262">
                      <w:marLeft w:val="0"/>
                      <w:marRight w:val="0"/>
                      <w:marTop w:val="225"/>
                      <w:marBottom w:val="225"/>
                      <w:divBdr>
                        <w:top w:val="none" w:sz="0" w:space="0" w:color="auto"/>
                        <w:left w:val="none" w:sz="0" w:space="0" w:color="auto"/>
                        <w:bottom w:val="none" w:sz="0" w:space="0" w:color="auto"/>
                        <w:right w:val="none" w:sz="0" w:space="0" w:color="auto"/>
                      </w:divBdr>
                    </w:div>
                    <w:div w:id="421071835">
                      <w:marLeft w:val="0"/>
                      <w:marRight w:val="0"/>
                      <w:marTop w:val="0"/>
                      <w:marBottom w:val="0"/>
                      <w:divBdr>
                        <w:top w:val="none" w:sz="0" w:space="0" w:color="auto"/>
                        <w:left w:val="none" w:sz="0" w:space="0" w:color="auto"/>
                        <w:bottom w:val="none" w:sz="0" w:space="0" w:color="auto"/>
                        <w:right w:val="none" w:sz="0" w:space="0" w:color="auto"/>
                      </w:divBdr>
                    </w:div>
                    <w:div w:id="1693994405">
                      <w:marLeft w:val="0"/>
                      <w:marRight w:val="0"/>
                      <w:marTop w:val="225"/>
                      <w:marBottom w:val="225"/>
                      <w:divBdr>
                        <w:top w:val="none" w:sz="0" w:space="0" w:color="auto"/>
                        <w:left w:val="none" w:sz="0" w:space="0" w:color="auto"/>
                        <w:bottom w:val="none" w:sz="0" w:space="0" w:color="auto"/>
                        <w:right w:val="none" w:sz="0" w:space="0" w:color="auto"/>
                      </w:divBdr>
                      <w:divsChild>
                        <w:div w:id="507407173">
                          <w:marLeft w:val="0"/>
                          <w:marRight w:val="0"/>
                          <w:marTop w:val="0"/>
                          <w:marBottom w:val="0"/>
                          <w:divBdr>
                            <w:top w:val="none" w:sz="0" w:space="0" w:color="auto"/>
                            <w:left w:val="none" w:sz="0" w:space="0" w:color="auto"/>
                            <w:bottom w:val="none" w:sz="0" w:space="0" w:color="auto"/>
                            <w:right w:val="none" w:sz="0" w:space="0" w:color="auto"/>
                          </w:divBdr>
                        </w:div>
                      </w:divsChild>
                    </w:div>
                    <w:div w:id="1464806419">
                      <w:marLeft w:val="0"/>
                      <w:marRight w:val="0"/>
                      <w:marTop w:val="0"/>
                      <w:marBottom w:val="0"/>
                      <w:divBdr>
                        <w:top w:val="none" w:sz="0" w:space="0" w:color="auto"/>
                        <w:left w:val="none" w:sz="0" w:space="0" w:color="auto"/>
                        <w:bottom w:val="none" w:sz="0" w:space="0" w:color="auto"/>
                        <w:right w:val="none" w:sz="0" w:space="0" w:color="auto"/>
                      </w:divBdr>
                    </w:div>
                    <w:div w:id="709502557">
                      <w:marLeft w:val="0"/>
                      <w:marRight w:val="0"/>
                      <w:marTop w:val="150"/>
                      <w:marBottom w:val="300"/>
                      <w:divBdr>
                        <w:top w:val="none" w:sz="0" w:space="0" w:color="auto"/>
                        <w:left w:val="none" w:sz="0" w:space="0" w:color="auto"/>
                        <w:bottom w:val="none" w:sz="0" w:space="0" w:color="auto"/>
                        <w:right w:val="none" w:sz="0" w:space="0" w:color="auto"/>
                      </w:divBdr>
                      <w:divsChild>
                        <w:div w:id="2090417262">
                          <w:marLeft w:val="0"/>
                          <w:marRight w:val="0"/>
                          <w:marTop w:val="225"/>
                          <w:marBottom w:val="225"/>
                          <w:divBdr>
                            <w:top w:val="none" w:sz="0" w:space="0" w:color="auto"/>
                            <w:left w:val="none" w:sz="0" w:space="0" w:color="auto"/>
                            <w:bottom w:val="none" w:sz="0" w:space="0" w:color="auto"/>
                            <w:right w:val="none" w:sz="0" w:space="0" w:color="auto"/>
                          </w:divBdr>
                        </w:div>
                        <w:div w:id="1757942251">
                          <w:marLeft w:val="0"/>
                          <w:marRight w:val="240"/>
                          <w:marTop w:val="0"/>
                          <w:marBottom w:val="0"/>
                          <w:divBdr>
                            <w:top w:val="single" w:sz="2" w:space="2" w:color="009FD9"/>
                            <w:left w:val="single" w:sz="2" w:space="2" w:color="009FD9"/>
                            <w:bottom w:val="single" w:sz="2" w:space="2" w:color="009FD9"/>
                            <w:right w:val="single" w:sz="2" w:space="2" w:color="009FD9"/>
                          </w:divBdr>
                        </w:div>
                        <w:div w:id="1603369879">
                          <w:marLeft w:val="0"/>
                          <w:marRight w:val="0"/>
                          <w:marTop w:val="0"/>
                          <w:marBottom w:val="0"/>
                          <w:divBdr>
                            <w:top w:val="none" w:sz="0" w:space="0" w:color="auto"/>
                            <w:left w:val="none" w:sz="0" w:space="0" w:color="auto"/>
                            <w:bottom w:val="none" w:sz="0" w:space="0" w:color="auto"/>
                            <w:right w:val="none" w:sz="0" w:space="0" w:color="auto"/>
                          </w:divBdr>
                          <w:divsChild>
                            <w:div w:id="2059738164">
                              <w:marLeft w:val="0"/>
                              <w:marRight w:val="0"/>
                              <w:marTop w:val="0"/>
                              <w:marBottom w:val="0"/>
                              <w:divBdr>
                                <w:top w:val="none" w:sz="0" w:space="0" w:color="auto"/>
                                <w:left w:val="none" w:sz="0" w:space="0" w:color="auto"/>
                                <w:bottom w:val="none" w:sz="0" w:space="0" w:color="auto"/>
                                <w:right w:val="none" w:sz="0" w:space="0" w:color="auto"/>
                              </w:divBdr>
                            </w:div>
                            <w:div w:id="398986391">
                              <w:marLeft w:val="0"/>
                              <w:marRight w:val="0"/>
                              <w:marTop w:val="0"/>
                              <w:marBottom w:val="0"/>
                              <w:divBdr>
                                <w:top w:val="none" w:sz="0" w:space="0" w:color="auto"/>
                                <w:left w:val="none" w:sz="0" w:space="0" w:color="auto"/>
                                <w:bottom w:val="none" w:sz="0" w:space="0" w:color="auto"/>
                                <w:right w:val="none" w:sz="0" w:space="0" w:color="auto"/>
                              </w:divBdr>
                            </w:div>
                            <w:div w:id="18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8825">
                  <w:marLeft w:val="0"/>
                  <w:marRight w:val="0"/>
                  <w:marTop w:val="450"/>
                  <w:marBottom w:val="75"/>
                  <w:divBdr>
                    <w:top w:val="none" w:sz="0" w:space="0" w:color="auto"/>
                    <w:left w:val="none" w:sz="0" w:space="0" w:color="auto"/>
                    <w:bottom w:val="none" w:sz="0" w:space="0" w:color="auto"/>
                    <w:right w:val="none" w:sz="0" w:space="0" w:color="auto"/>
                  </w:divBdr>
                  <w:divsChild>
                    <w:div w:id="2085834093">
                      <w:marLeft w:val="0"/>
                      <w:marRight w:val="0"/>
                      <w:marTop w:val="0"/>
                      <w:marBottom w:val="0"/>
                      <w:divBdr>
                        <w:top w:val="none" w:sz="0" w:space="0" w:color="auto"/>
                        <w:left w:val="none" w:sz="0" w:space="0" w:color="auto"/>
                        <w:bottom w:val="none" w:sz="0" w:space="0" w:color="auto"/>
                        <w:right w:val="none" w:sz="0" w:space="0" w:color="auto"/>
                      </w:divBdr>
                    </w:div>
                  </w:divsChild>
                </w:div>
                <w:div w:id="1364751147">
                  <w:marLeft w:val="0"/>
                  <w:marRight w:val="0"/>
                  <w:marTop w:val="0"/>
                  <w:marBottom w:val="0"/>
                  <w:divBdr>
                    <w:top w:val="none" w:sz="0" w:space="0" w:color="auto"/>
                    <w:left w:val="none" w:sz="0" w:space="0" w:color="auto"/>
                    <w:bottom w:val="none" w:sz="0" w:space="0" w:color="auto"/>
                    <w:right w:val="none" w:sz="0" w:space="0" w:color="auto"/>
                  </w:divBdr>
                </w:div>
                <w:div w:id="37095575">
                  <w:marLeft w:val="0"/>
                  <w:marRight w:val="0"/>
                  <w:marTop w:val="150"/>
                  <w:marBottom w:val="300"/>
                  <w:divBdr>
                    <w:top w:val="none" w:sz="0" w:space="0" w:color="auto"/>
                    <w:left w:val="none" w:sz="0" w:space="0" w:color="auto"/>
                    <w:bottom w:val="none" w:sz="0" w:space="0" w:color="auto"/>
                    <w:right w:val="none" w:sz="0" w:space="0" w:color="auto"/>
                  </w:divBdr>
                </w:div>
                <w:div w:id="168637454">
                  <w:marLeft w:val="0"/>
                  <w:marRight w:val="0"/>
                  <w:marTop w:val="225"/>
                  <w:marBottom w:val="225"/>
                  <w:divBdr>
                    <w:top w:val="none" w:sz="0" w:space="0" w:color="auto"/>
                    <w:left w:val="none" w:sz="0" w:space="0" w:color="auto"/>
                    <w:bottom w:val="none" w:sz="0" w:space="0" w:color="auto"/>
                    <w:right w:val="none" w:sz="0" w:space="0" w:color="auto"/>
                  </w:divBdr>
                </w:div>
                <w:div w:id="1785268642">
                  <w:marLeft w:val="0"/>
                  <w:marRight w:val="0"/>
                  <w:marTop w:val="225"/>
                  <w:marBottom w:val="225"/>
                  <w:divBdr>
                    <w:top w:val="none" w:sz="0" w:space="0" w:color="auto"/>
                    <w:left w:val="none" w:sz="0" w:space="0" w:color="auto"/>
                    <w:bottom w:val="none" w:sz="0" w:space="0" w:color="auto"/>
                    <w:right w:val="none" w:sz="0" w:space="0" w:color="auto"/>
                  </w:divBdr>
                </w:div>
                <w:div w:id="570580533">
                  <w:marLeft w:val="0"/>
                  <w:marRight w:val="0"/>
                  <w:marTop w:val="0"/>
                  <w:marBottom w:val="60"/>
                  <w:divBdr>
                    <w:top w:val="none" w:sz="0" w:space="0" w:color="auto"/>
                    <w:left w:val="none" w:sz="0" w:space="0" w:color="auto"/>
                    <w:bottom w:val="none" w:sz="0" w:space="0" w:color="auto"/>
                    <w:right w:val="none" w:sz="0" w:space="0" w:color="auto"/>
                  </w:divBdr>
                </w:div>
                <w:div w:id="1927156119">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sChild>
                        <w:div w:id="988175126">
                          <w:marLeft w:val="0"/>
                          <w:marRight w:val="0"/>
                          <w:marTop w:val="150"/>
                          <w:marBottom w:val="300"/>
                          <w:divBdr>
                            <w:top w:val="none" w:sz="0" w:space="0" w:color="auto"/>
                            <w:left w:val="none" w:sz="0" w:space="0" w:color="auto"/>
                            <w:bottom w:val="none" w:sz="0" w:space="0" w:color="auto"/>
                            <w:right w:val="none" w:sz="0" w:space="0" w:color="auto"/>
                          </w:divBdr>
                          <w:divsChild>
                            <w:div w:id="1105032703">
                              <w:marLeft w:val="0"/>
                              <w:marRight w:val="0"/>
                              <w:marTop w:val="0"/>
                              <w:marBottom w:val="0"/>
                              <w:divBdr>
                                <w:top w:val="none" w:sz="0" w:space="0" w:color="auto"/>
                                <w:left w:val="none" w:sz="0" w:space="0" w:color="auto"/>
                                <w:bottom w:val="none" w:sz="0" w:space="0" w:color="auto"/>
                                <w:right w:val="none" w:sz="0" w:space="0" w:color="auto"/>
                              </w:divBdr>
                              <w:divsChild>
                                <w:div w:id="767313830">
                                  <w:marLeft w:val="0"/>
                                  <w:marRight w:val="0"/>
                                  <w:marTop w:val="0"/>
                                  <w:marBottom w:val="150"/>
                                  <w:divBdr>
                                    <w:top w:val="none" w:sz="0" w:space="0" w:color="auto"/>
                                    <w:left w:val="none" w:sz="0" w:space="0" w:color="auto"/>
                                    <w:bottom w:val="none" w:sz="0" w:space="0" w:color="auto"/>
                                    <w:right w:val="none" w:sz="0" w:space="0" w:color="auto"/>
                                  </w:divBdr>
                                </w:div>
                                <w:div w:id="1105810811">
                                  <w:marLeft w:val="0"/>
                                  <w:marRight w:val="75"/>
                                  <w:marTop w:val="0"/>
                                  <w:marBottom w:val="0"/>
                                  <w:divBdr>
                                    <w:top w:val="none" w:sz="0" w:space="0" w:color="auto"/>
                                    <w:left w:val="none" w:sz="0" w:space="0" w:color="auto"/>
                                    <w:bottom w:val="none" w:sz="0" w:space="0" w:color="auto"/>
                                    <w:right w:val="none" w:sz="0" w:space="0" w:color="auto"/>
                                  </w:divBdr>
                                </w:div>
                                <w:div w:id="17170493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00135621">
                      <w:marLeft w:val="0"/>
                      <w:marRight w:val="0"/>
                      <w:marTop w:val="0"/>
                      <w:marBottom w:val="0"/>
                      <w:divBdr>
                        <w:top w:val="none" w:sz="0" w:space="0" w:color="auto"/>
                        <w:left w:val="none" w:sz="0" w:space="0" w:color="auto"/>
                        <w:bottom w:val="none" w:sz="0" w:space="0" w:color="auto"/>
                        <w:right w:val="none" w:sz="0" w:space="0" w:color="auto"/>
                      </w:divBdr>
                      <w:divsChild>
                        <w:div w:id="2055041886">
                          <w:marLeft w:val="0"/>
                          <w:marRight w:val="0"/>
                          <w:marTop w:val="0"/>
                          <w:marBottom w:val="150"/>
                          <w:divBdr>
                            <w:top w:val="none" w:sz="0" w:space="0" w:color="auto"/>
                            <w:left w:val="none" w:sz="0" w:space="0" w:color="auto"/>
                            <w:bottom w:val="none" w:sz="0" w:space="0" w:color="auto"/>
                            <w:right w:val="none" w:sz="0" w:space="0" w:color="auto"/>
                          </w:divBdr>
                        </w:div>
                        <w:div w:id="1824768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7320633">
                  <w:marLeft w:val="0"/>
                  <w:marRight w:val="0"/>
                  <w:marTop w:val="0"/>
                  <w:marBottom w:val="0"/>
                  <w:divBdr>
                    <w:top w:val="none" w:sz="0" w:space="0" w:color="auto"/>
                    <w:left w:val="none" w:sz="0" w:space="0" w:color="auto"/>
                    <w:bottom w:val="none" w:sz="0" w:space="0" w:color="auto"/>
                    <w:right w:val="none" w:sz="0" w:space="0" w:color="auto"/>
                  </w:divBdr>
                </w:div>
                <w:div w:id="754325996">
                  <w:marLeft w:val="0"/>
                  <w:marRight w:val="0"/>
                  <w:marTop w:val="0"/>
                  <w:marBottom w:val="0"/>
                  <w:divBdr>
                    <w:top w:val="none" w:sz="0" w:space="0" w:color="auto"/>
                    <w:left w:val="none" w:sz="0" w:space="0" w:color="auto"/>
                    <w:bottom w:val="none" w:sz="0" w:space="0" w:color="auto"/>
                    <w:right w:val="none" w:sz="0" w:space="0" w:color="auto"/>
                  </w:divBdr>
                </w:div>
              </w:divsChild>
            </w:div>
            <w:div w:id="1399672986">
              <w:marLeft w:val="0"/>
              <w:marRight w:val="0"/>
              <w:marTop w:val="0"/>
              <w:marBottom w:val="150"/>
              <w:divBdr>
                <w:top w:val="none" w:sz="0" w:space="0" w:color="auto"/>
                <w:left w:val="none" w:sz="0" w:space="0" w:color="auto"/>
                <w:bottom w:val="none" w:sz="0" w:space="0" w:color="auto"/>
                <w:right w:val="none" w:sz="0" w:space="0" w:color="auto"/>
              </w:divBdr>
              <w:divsChild>
                <w:div w:id="2130395623">
                  <w:marLeft w:val="0"/>
                  <w:marRight w:val="0"/>
                  <w:marTop w:val="0"/>
                  <w:marBottom w:val="150"/>
                  <w:divBdr>
                    <w:top w:val="none" w:sz="0" w:space="0" w:color="auto"/>
                    <w:left w:val="none" w:sz="0" w:space="0" w:color="auto"/>
                    <w:bottom w:val="none" w:sz="0" w:space="0" w:color="auto"/>
                    <w:right w:val="none" w:sz="0" w:space="0" w:color="auto"/>
                  </w:divBdr>
                </w:div>
                <w:div w:id="1641840161">
                  <w:marLeft w:val="0"/>
                  <w:marRight w:val="0"/>
                  <w:marTop w:val="0"/>
                  <w:marBottom w:val="0"/>
                  <w:divBdr>
                    <w:top w:val="none" w:sz="0" w:space="0" w:color="auto"/>
                    <w:left w:val="none" w:sz="0" w:space="0" w:color="auto"/>
                    <w:bottom w:val="none" w:sz="0" w:space="0" w:color="auto"/>
                    <w:right w:val="none" w:sz="0" w:space="0" w:color="auto"/>
                  </w:divBdr>
                  <w:divsChild>
                    <w:div w:id="1310330152">
                      <w:marLeft w:val="0"/>
                      <w:marRight w:val="0"/>
                      <w:marTop w:val="0"/>
                      <w:marBottom w:val="0"/>
                      <w:divBdr>
                        <w:top w:val="none" w:sz="0" w:space="0" w:color="auto"/>
                        <w:left w:val="none" w:sz="0" w:space="0" w:color="auto"/>
                        <w:bottom w:val="none" w:sz="0" w:space="0" w:color="auto"/>
                        <w:right w:val="none" w:sz="0" w:space="0" w:color="auto"/>
                      </w:divBdr>
                    </w:div>
                    <w:div w:id="940332449">
                      <w:marLeft w:val="0"/>
                      <w:marRight w:val="0"/>
                      <w:marTop w:val="0"/>
                      <w:marBottom w:val="225"/>
                      <w:divBdr>
                        <w:top w:val="none" w:sz="0" w:space="0" w:color="auto"/>
                        <w:left w:val="none" w:sz="0" w:space="0" w:color="auto"/>
                        <w:bottom w:val="none" w:sz="0" w:space="0" w:color="auto"/>
                        <w:right w:val="none" w:sz="0" w:space="0" w:color="auto"/>
                      </w:divBdr>
                    </w:div>
                    <w:div w:id="877400671">
                      <w:marLeft w:val="0"/>
                      <w:marRight w:val="0"/>
                      <w:marTop w:val="0"/>
                      <w:marBottom w:val="0"/>
                      <w:divBdr>
                        <w:top w:val="none" w:sz="0" w:space="0" w:color="auto"/>
                        <w:left w:val="none" w:sz="0" w:space="0" w:color="auto"/>
                        <w:bottom w:val="none" w:sz="0" w:space="0" w:color="auto"/>
                        <w:right w:val="none" w:sz="0" w:space="0" w:color="auto"/>
                      </w:divBdr>
                    </w:div>
                    <w:div w:id="1366252426">
                      <w:marLeft w:val="0"/>
                      <w:marRight w:val="0"/>
                      <w:marTop w:val="0"/>
                      <w:marBottom w:val="225"/>
                      <w:divBdr>
                        <w:top w:val="none" w:sz="0" w:space="0" w:color="auto"/>
                        <w:left w:val="none" w:sz="0" w:space="0" w:color="auto"/>
                        <w:bottom w:val="none" w:sz="0" w:space="0" w:color="auto"/>
                        <w:right w:val="none" w:sz="0" w:space="0" w:color="auto"/>
                      </w:divBdr>
                    </w:div>
                    <w:div w:id="438337177">
                      <w:marLeft w:val="0"/>
                      <w:marRight w:val="0"/>
                      <w:marTop w:val="0"/>
                      <w:marBottom w:val="0"/>
                      <w:divBdr>
                        <w:top w:val="none" w:sz="0" w:space="0" w:color="auto"/>
                        <w:left w:val="none" w:sz="0" w:space="0" w:color="auto"/>
                        <w:bottom w:val="none" w:sz="0" w:space="0" w:color="auto"/>
                        <w:right w:val="none" w:sz="0" w:space="0" w:color="auto"/>
                      </w:divBdr>
                    </w:div>
                    <w:div w:id="1380126838">
                      <w:marLeft w:val="0"/>
                      <w:marRight w:val="0"/>
                      <w:marTop w:val="0"/>
                      <w:marBottom w:val="225"/>
                      <w:divBdr>
                        <w:top w:val="none" w:sz="0" w:space="0" w:color="auto"/>
                        <w:left w:val="none" w:sz="0" w:space="0" w:color="auto"/>
                        <w:bottom w:val="none" w:sz="0" w:space="0" w:color="auto"/>
                        <w:right w:val="none" w:sz="0" w:space="0" w:color="auto"/>
                      </w:divBdr>
                    </w:div>
                    <w:div w:id="1841768277">
                      <w:marLeft w:val="0"/>
                      <w:marRight w:val="0"/>
                      <w:marTop w:val="0"/>
                      <w:marBottom w:val="0"/>
                      <w:divBdr>
                        <w:top w:val="none" w:sz="0" w:space="0" w:color="auto"/>
                        <w:left w:val="none" w:sz="0" w:space="0" w:color="auto"/>
                        <w:bottom w:val="none" w:sz="0" w:space="0" w:color="auto"/>
                        <w:right w:val="none" w:sz="0" w:space="0" w:color="auto"/>
                      </w:divBdr>
                    </w:div>
                    <w:div w:id="1752502995">
                      <w:marLeft w:val="0"/>
                      <w:marRight w:val="0"/>
                      <w:marTop w:val="0"/>
                      <w:marBottom w:val="225"/>
                      <w:divBdr>
                        <w:top w:val="none" w:sz="0" w:space="0" w:color="auto"/>
                        <w:left w:val="none" w:sz="0" w:space="0" w:color="auto"/>
                        <w:bottom w:val="none" w:sz="0" w:space="0" w:color="auto"/>
                        <w:right w:val="none" w:sz="0" w:space="0" w:color="auto"/>
                      </w:divBdr>
                    </w:div>
                    <w:div w:id="40635819">
                      <w:marLeft w:val="0"/>
                      <w:marRight w:val="0"/>
                      <w:marTop w:val="0"/>
                      <w:marBottom w:val="0"/>
                      <w:divBdr>
                        <w:top w:val="none" w:sz="0" w:space="0" w:color="auto"/>
                        <w:left w:val="none" w:sz="0" w:space="0" w:color="auto"/>
                        <w:bottom w:val="none" w:sz="0" w:space="0" w:color="auto"/>
                        <w:right w:val="none" w:sz="0" w:space="0" w:color="auto"/>
                      </w:divBdr>
                    </w:div>
                    <w:div w:id="1526748759">
                      <w:marLeft w:val="0"/>
                      <w:marRight w:val="0"/>
                      <w:marTop w:val="0"/>
                      <w:marBottom w:val="225"/>
                      <w:divBdr>
                        <w:top w:val="none" w:sz="0" w:space="0" w:color="auto"/>
                        <w:left w:val="none" w:sz="0" w:space="0" w:color="auto"/>
                        <w:bottom w:val="none" w:sz="0" w:space="0" w:color="auto"/>
                        <w:right w:val="none" w:sz="0" w:space="0" w:color="auto"/>
                      </w:divBdr>
                    </w:div>
                    <w:div w:id="1017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2907">
          <w:marLeft w:val="75"/>
          <w:marRight w:val="75"/>
          <w:marTop w:val="0"/>
          <w:marBottom w:val="0"/>
          <w:divBdr>
            <w:top w:val="none" w:sz="0" w:space="0" w:color="auto"/>
            <w:left w:val="none" w:sz="0" w:space="0" w:color="auto"/>
            <w:bottom w:val="none" w:sz="0" w:space="0" w:color="auto"/>
            <w:right w:val="none" w:sz="0" w:space="0" w:color="auto"/>
          </w:divBdr>
          <w:divsChild>
            <w:div w:id="60716973">
              <w:marLeft w:val="0"/>
              <w:marRight w:val="0"/>
              <w:marTop w:val="0"/>
              <w:marBottom w:val="0"/>
              <w:divBdr>
                <w:top w:val="none" w:sz="0" w:space="0" w:color="auto"/>
                <w:left w:val="none" w:sz="0" w:space="0" w:color="auto"/>
                <w:bottom w:val="none" w:sz="0" w:space="0" w:color="auto"/>
                <w:right w:val="none" w:sz="0" w:space="0" w:color="auto"/>
              </w:divBdr>
              <w:divsChild>
                <w:div w:id="1793747040">
                  <w:marLeft w:val="0"/>
                  <w:marRight w:val="0"/>
                  <w:marTop w:val="0"/>
                  <w:marBottom w:val="0"/>
                  <w:divBdr>
                    <w:top w:val="none" w:sz="0" w:space="2" w:color="C83DF4"/>
                    <w:left w:val="none" w:sz="0" w:space="11" w:color="C83DF4"/>
                    <w:bottom w:val="single" w:sz="12" w:space="2" w:color="C83DF4"/>
                    <w:right w:val="none" w:sz="0" w:space="11" w:color="C83DF4"/>
                  </w:divBdr>
                </w:div>
                <w:div w:id="648052561">
                  <w:marLeft w:val="0"/>
                  <w:marRight w:val="0"/>
                  <w:marTop w:val="0"/>
                  <w:marBottom w:val="375"/>
                  <w:divBdr>
                    <w:top w:val="none" w:sz="0" w:space="0" w:color="auto"/>
                    <w:left w:val="none" w:sz="0" w:space="0" w:color="auto"/>
                    <w:bottom w:val="none" w:sz="0" w:space="0" w:color="auto"/>
                    <w:right w:val="none" w:sz="0" w:space="0" w:color="auto"/>
                  </w:divBdr>
                  <w:divsChild>
                    <w:div w:id="566569562">
                      <w:marLeft w:val="0"/>
                      <w:marRight w:val="0"/>
                      <w:marTop w:val="0"/>
                      <w:marBottom w:val="150"/>
                      <w:divBdr>
                        <w:top w:val="none" w:sz="0" w:space="0" w:color="auto"/>
                        <w:left w:val="none" w:sz="0" w:space="0" w:color="auto"/>
                        <w:bottom w:val="none" w:sz="0" w:space="0" w:color="auto"/>
                        <w:right w:val="none" w:sz="0" w:space="0" w:color="auto"/>
                      </w:divBdr>
                      <w:divsChild>
                        <w:div w:id="1374308017">
                          <w:marLeft w:val="0"/>
                          <w:marRight w:val="0"/>
                          <w:marTop w:val="0"/>
                          <w:marBottom w:val="150"/>
                          <w:divBdr>
                            <w:top w:val="none" w:sz="0" w:space="0" w:color="auto"/>
                            <w:left w:val="none" w:sz="0" w:space="0" w:color="auto"/>
                            <w:bottom w:val="none" w:sz="0" w:space="0" w:color="auto"/>
                            <w:right w:val="none" w:sz="0" w:space="0" w:color="auto"/>
                          </w:divBdr>
                        </w:div>
                      </w:divsChild>
                    </w:div>
                    <w:div w:id="1136950978">
                      <w:marLeft w:val="0"/>
                      <w:marRight w:val="0"/>
                      <w:marTop w:val="0"/>
                      <w:marBottom w:val="150"/>
                      <w:divBdr>
                        <w:top w:val="none" w:sz="0" w:space="0" w:color="auto"/>
                        <w:left w:val="none" w:sz="0" w:space="0" w:color="auto"/>
                        <w:bottom w:val="none" w:sz="0" w:space="0" w:color="auto"/>
                        <w:right w:val="none" w:sz="0" w:space="0" w:color="auto"/>
                      </w:divBdr>
                      <w:divsChild>
                        <w:div w:id="1326780265">
                          <w:marLeft w:val="0"/>
                          <w:marRight w:val="0"/>
                          <w:marTop w:val="0"/>
                          <w:marBottom w:val="150"/>
                          <w:divBdr>
                            <w:top w:val="none" w:sz="0" w:space="0" w:color="auto"/>
                            <w:left w:val="none" w:sz="0" w:space="0" w:color="auto"/>
                            <w:bottom w:val="none" w:sz="0" w:space="0" w:color="auto"/>
                            <w:right w:val="none" w:sz="0" w:space="0" w:color="auto"/>
                          </w:divBdr>
                        </w:div>
                      </w:divsChild>
                    </w:div>
                    <w:div w:id="700014942">
                      <w:marLeft w:val="0"/>
                      <w:marRight w:val="0"/>
                      <w:marTop w:val="0"/>
                      <w:marBottom w:val="150"/>
                      <w:divBdr>
                        <w:top w:val="none" w:sz="0" w:space="0" w:color="auto"/>
                        <w:left w:val="none" w:sz="0" w:space="0" w:color="auto"/>
                        <w:bottom w:val="none" w:sz="0" w:space="0" w:color="auto"/>
                        <w:right w:val="none" w:sz="0" w:space="0" w:color="auto"/>
                      </w:divBdr>
                      <w:divsChild>
                        <w:div w:id="308024349">
                          <w:marLeft w:val="0"/>
                          <w:marRight w:val="0"/>
                          <w:marTop w:val="0"/>
                          <w:marBottom w:val="150"/>
                          <w:divBdr>
                            <w:top w:val="none" w:sz="0" w:space="0" w:color="auto"/>
                            <w:left w:val="none" w:sz="0" w:space="0" w:color="auto"/>
                            <w:bottom w:val="none" w:sz="0" w:space="0" w:color="auto"/>
                            <w:right w:val="none" w:sz="0" w:space="0" w:color="auto"/>
                          </w:divBdr>
                        </w:div>
                      </w:divsChild>
                    </w:div>
                    <w:div w:id="314795476">
                      <w:marLeft w:val="0"/>
                      <w:marRight w:val="0"/>
                      <w:marTop w:val="0"/>
                      <w:marBottom w:val="150"/>
                      <w:divBdr>
                        <w:top w:val="none" w:sz="0" w:space="0" w:color="auto"/>
                        <w:left w:val="none" w:sz="0" w:space="0" w:color="auto"/>
                        <w:bottom w:val="none" w:sz="0" w:space="0" w:color="auto"/>
                        <w:right w:val="none" w:sz="0" w:space="0" w:color="auto"/>
                      </w:divBdr>
                      <w:divsChild>
                        <w:div w:id="17124071">
                          <w:marLeft w:val="0"/>
                          <w:marRight w:val="0"/>
                          <w:marTop w:val="0"/>
                          <w:marBottom w:val="150"/>
                          <w:divBdr>
                            <w:top w:val="none" w:sz="0" w:space="0" w:color="auto"/>
                            <w:left w:val="none" w:sz="0" w:space="0" w:color="auto"/>
                            <w:bottom w:val="none" w:sz="0" w:space="0" w:color="auto"/>
                            <w:right w:val="none" w:sz="0" w:space="0" w:color="auto"/>
                          </w:divBdr>
                        </w:div>
                      </w:divsChild>
                    </w:div>
                    <w:div w:id="90903723">
                      <w:marLeft w:val="0"/>
                      <w:marRight w:val="0"/>
                      <w:marTop w:val="0"/>
                      <w:marBottom w:val="150"/>
                      <w:divBdr>
                        <w:top w:val="none" w:sz="0" w:space="0" w:color="auto"/>
                        <w:left w:val="none" w:sz="0" w:space="0" w:color="auto"/>
                        <w:bottom w:val="none" w:sz="0" w:space="0" w:color="auto"/>
                        <w:right w:val="none" w:sz="0" w:space="0" w:color="auto"/>
                      </w:divBdr>
                      <w:divsChild>
                        <w:div w:id="441845567">
                          <w:marLeft w:val="0"/>
                          <w:marRight w:val="0"/>
                          <w:marTop w:val="0"/>
                          <w:marBottom w:val="150"/>
                          <w:divBdr>
                            <w:top w:val="none" w:sz="0" w:space="0" w:color="auto"/>
                            <w:left w:val="none" w:sz="0" w:space="0" w:color="auto"/>
                            <w:bottom w:val="none" w:sz="0" w:space="0" w:color="auto"/>
                            <w:right w:val="none" w:sz="0" w:space="0" w:color="auto"/>
                          </w:divBdr>
                        </w:div>
                      </w:divsChild>
                    </w:div>
                    <w:div w:id="1987851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8025506">
              <w:marLeft w:val="0"/>
              <w:marRight w:val="0"/>
              <w:marTop w:val="0"/>
              <w:marBottom w:val="375"/>
              <w:divBdr>
                <w:top w:val="none" w:sz="0" w:space="0" w:color="auto"/>
                <w:left w:val="none" w:sz="0" w:space="0" w:color="auto"/>
                <w:bottom w:val="none" w:sz="0" w:space="0" w:color="auto"/>
                <w:right w:val="none" w:sz="0" w:space="0" w:color="auto"/>
              </w:divBdr>
              <w:divsChild>
                <w:div w:id="1170024799">
                  <w:marLeft w:val="0"/>
                  <w:marRight w:val="0"/>
                  <w:marTop w:val="0"/>
                  <w:marBottom w:val="0"/>
                  <w:divBdr>
                    <w:top w:val="none" w:sz="0" w:space="0" w:color="auto"/>
                    <w:left w:val="none" w:sz="0" w:space="0" w:color="auto"/>
                    <w:bottom w:val="none" w:sz="0" w:space="0" w:color="auto"/>
                    <w:right w:val="none" w:sz="0" w:space="0" w:color="auto"/>
                  </w:divBdr>
                </w:div>
              </w:divsChild>
            </w:div>
            <w:div w:id="356278127">
              <w:marLeft w:val="0"/>
              <w:marRight w:val="0"/>
              <w:marTop w:val="0"/>
              <w:marBottom w:val="375"/>
              <w:divBdr>
                <w:top w:val="none" w:sz="0" w:space="0" w:color="auto"/>
                <w:left w:val="none" w:sz="0" w:space="0" w:color="auto"/>
                <w:bottom w:val="none" w:sz="0" w:space="0" w:color="auto"/>
                <w:right w:val="none" w:sz="0" w:space="0" w:color="auto"/>
              </w:divBdr>
              <w:divsChild>
                <w:div w:id="1148324478">
                  <w:marLeft w:val="0"/>
                  <w:marRight w:val="0"/>
                  <w:marTop w:val="0"/>
                  <w:marBottom w:val="0"/>
                  <w:divBdr>
                    <w:top w:val="none" w:sz="0" w:space="0" w:color="auto"/>
                    <w:left w:val="none" w:sz="0" w:space="0" w:color="auto"/>
                    <w:bottom w:val="none" w:sz="0" w:space="0" w:color="auto"/>
                    <w:right w:val="none" w:sz="0" w:space="0" w:color="auto"/>
                  </w:divBdr>
                </w:div>
              </w:divsChild>
            </w:div>
            <w:div w:id="958219134">
              <w:marLeft w:val="0"/>
              <w:marRight w:val="0"/>
              <w:marTop w:val="0"/>
              <w:marBottom w:val="375"/>
              <w:divBdr>
                <w:top w:val="none" w:sz="0" w:space="0" w:color="auto"/>
                <w:left w:val="none" w:sz="0" w:space="0" w:color="auto"/>
                <w:bottom w:val="none" w:sz="0" w:space="0" w:color="auto"/>
                <w:right w:val="none" w:sz="0" w:space="0" w:color="auto"/>
              </w:divBdr>
              <w:divsChild>
                <w:div w:id="1315136020">
                  <w:marLeft w:val="0"/>
                  <w:marRight w:val="0"/>
                  <w:marTop w:val="0"/>
                  <w:marBottom w:val="0"/>
                  <w:divBdr>
                    <w:top w:val="none" w:sz="0" w:space="0" w:color="auto"/>
                    <w:left w:val="none" w:sz="0" w:space="0" w:color="auto"/>
                    <w:bottom w:val="none" w:sz="0" w:space="0" w:color="auto"/>
                    <w:right w:val="none" w:sz="0" w:space="0" w:color="auto"/>
                  </w:divBdr>
                </w:div>
              </w:divsChild>
            </w:div>
            <w:div w:id="1822043613">
              <w:marLeft w:val="0"/>
              <w:marRight w:val="0"/>
              <w:marTop w:val="0"/>
              <w:marBottom w:val="375"/>
              <w:divBdr>
                <w:top w:val="none" w:sz="0" w:space="0" w:color="auto"/>
                <w:left w:val="none" w:sz="0" w:space="0" w:color="auto"/>
                <w:bottom w:val="none" w:sz="0" w:space="0" w:color="auto"/>
                <w:right w:val="none" w:sz="0" w:space="0" w:color="auto"/>
              </w:divBdr>
              <w:divsChild>
                <w:div w:id="1731339333">
                  <w:marLeft w:val="0"/>
                  <w:marRight w:val="0"/>
                  <w:marTop w:val="0"/>
                  <w:marBottom w:val="0"/>
                  <w:divBdr>
                    <w:top w:val="none" w:sz="0" w:space="0" w:color="auto"/>
                    <w:left w:val="none" w:sz="0" w:space="0" w:color="auto"/>
                    <w:bottom w:val="none" w:sz="0" w:space="0" w:color="auto"/>
                    <w:right w:val="none" w:sz="0" w:space="0" w:color="auto"/>
                  </w:divBdr>
                </w:div>
              </w:divsChild>
            </w:div>
            <w:div w:id="707294480">
              <w:marLeft w:val="0"/>
              <w:marRight w:val="0"/>
              <w:marTop w:val="0"/>
              <w:marBottom w:val="0"/>
              <w:divBdr>
                <w:top w:val="none" w:sz="0" w:space="0" w:color="auto"/>
                <w:left w:val="none" w:sz="0" w:space="0" w:color="auto"/>
                <w:bottom w:val="none" w:sz="0" w:space="0" w:color="auto"/>
                <w:right w:val="none" w:sz="0" w:space="0" w:color="auto"/>
              </w:divBdr>
            </w:div>
            <w:div w:id="1626615070">
              <w:marLeft w:val="0"/>
              <w:marRight w:val="0"/>
              <w:marTop w:val="0"/>
              <w:marBottom w:val="0"/>
              <w:divBdr>
                <w:top w:val="none" w:sz="0" w:space="0" w:color="auto"/>
                <w:left w:val="none" w:sz="0" w:space="0" w:color="auto"/>
                <w:bottom w:val="none" w:sz="0" w:space="0" w:color="auto"/>
                <w:right w:val="none" w:sz="0" w:space="0" w:color="auto"/>
              </w:divBdr>
              <w:divsChild>
                <w:div w:id="85007298">
                  <w:marLeft w:val="0"/>
                  <w:marRight w:val="0"/>
                  <w:marTop w:val="0"/>
                  <w:marBottom w:val="0"/>
                  <w:divBdr>
                    <w:top w:val="none" w:sz="0" w:space="2" w:color="C83DF4"/>
                    <w:left w:val="none" w:sz="0" w:space="11" w:color="C83DF4"/>
                    <w:bottom w:val="single" w:sz="12" w:space="2" w:color="C83DF4"/>
                    <w:right w:val="none" w:sz="0" w:space="11" w:color="C83DF4"/>
                  </w:divBdr>
                </w:div>
                <w:div w:id="560405095">
                  <w:marLeft w:val="0"/>
                  <w:marRight w:val="0"/>
                  <w:marTop w:val="0"/>
                  <w:marBottom w:val="375"/>
                  <w:divBdr>
                    <w:top w:val="none" w:sz="0" w:space="0" w:color="auto"/>
                    <w:left w:val="none" w:sz="0" w:space="0" w:color="auto"/>
                    <w:bottom w:val="none" w:sz="0" w:space="0" w:color="auto"/>
                    <w:right w:val="none" w:sz="0" w:space="0" w:color="auto"/>
                  </w:divBdr>
                </w:div>
              </w:divsChild>
            </w:div>
            <w:div w:id="1733501265">
              <w:marLeft w:val="0"/>
              <w:marRight w:val="0"/>
              <w:marTop w:val="0"/>
              <w:marBottom w:val="0"/>
              <w:divBdr>
                <w:top w:val="none" w:sz="0" w:space="0" w:color="auto"/>
                <w:left w:val="none" w:sz="0" w:space="0" w:color="auto"/>
                <w:bottom w:val="none" w:sz="0" w:space="0" w:color="auto"/>
                <w:right w:val="none" w:sz="0" w:space="0" w:color="auto"/>
              </w:divBdr>
              <w:divsChild>
                <w:div w:id="2142455345">
                  <w:marLeft w:val="0"/>
                  <w:marRight w:val="0"/>
                  <w:marTop w:val="0"/>
                  <w:marBottom w:val="0"/>
                  <w:divBdr>
                    <w:top w:val="none" w:sz="0" w:space="2" w:color="A1CC33"/>
                    <w:left w:val="none" w:sz="0" w:space="11" w:color="A1CC33"/>
                    <w:bottom w:val="single" w:sz="12" w:space="2" w:color="A1CC33"/>
                    <w:right w:val="none" w:sz="0" w:space="11" w:color="A1CC33"/>
                  </w:divBdr>
                </w:div>
                <w:div w:id="622230599">
                  <w:marLeft w:val="0"/>
                  <w:marRight w:val="0"/>
                  <w:marTop w:val="0"/>
                  <w:marBottom w:val="375"/>
                  <w:divBdr>
                    <w:top w:val="none" w:sz="0" w:space="0" w:color="auto"/>
                    <w:left w:val="none" w:sz="0" w:space="0" w:color="auto"/>
                    <w:bottom w:val="none" w:sz="0" w:space="0" w:color="auto"/>
                    <w:right w:val="none" w:sz="0" w:space="0" w:color="auto"/>
                  </w:divBdr>
                  <w:divsChild>
                    <w:div w:id="826360134">
                      <w:marLeft w:val="0"/>
                      <w:marRight w:val="0"/>
                      <w:marTop w:val="0"/>
                      <w:marBottom w:val="150"/>
                      <w:divBdr>
                        <w:top w:val="none" w:sz="0" w:space="0" w:color="auto"/>
                        <w:left w:val="none" w:sz="0" w:space="0" w:color="auto"/>
                        <w:bottom w:val="none" w:sz="0" w:space="0" w:color="auto"/>
                        <w:right w:val="none" w:sz="0" w:space="0" w:color="auto"/>
                      </w:divBdr>
                      <w:divsChild>
                        <w:div w:id="1431507830">
                          <w:marLeft w:val="0"/>
                          <w:marRight w:val="0"/>
                          <w:marTop w:val="0"/>
                          <w:marBottom w:val="150"/>
                          <w:divBdr>
                            <w:top w:val="none" w:sz="0" w:space="0" w:color="auto"/>
                            <w:left w:val="none" w:sz="0" w:space="0" w:color="auto"/>
                            <w:bottom w:val="none" w:sz="0" w:space="0" w:color="auto"/>
                            <w:right w:val="none" w:sz="0" w:space="0" w:color="auto"/>
                          </w:divBdr>
                        </w:div>
                      </w:divsChild>
                    </w:div>
                    <w:div w:id="1827554188">
                      <w:marLeft w:val="0"/>
                      <w:marRight w:val="0"/>
                      <w:marTop w:val="0"/>
                      <w:marBottom w:val="150"/>
                      <w:divBdr>
                        <w:top w:val="none" w:sz="0" w:space="0" w:color="auto"/>
                        <w:left w:val="none" w:sz="0" w:space="0" w:color="auto"/>
                        <w:bottom w:val="none" w:sz="0" w:space="0" w:color="auto"/>
                        <w:right w:val="none" w:sz="0" w:space="0" w:color="auto"/>
                      </w:divBdr>
                      <w:divsChild>
                        <w:div w:id="1177228209">
                          <w:marLeft w:val="0"/>
                          <w:marRight w:val="0"/>
                          <w:marTop w:val="0"/>
                          <w:marBottom w:val="150"/>
                          <w:divBdr>
                            <w:top w:val="none" w:sz="0" w:space="0" w:color="auto"/>
                            <w:left w:val="none" w:sz="0" w:space="0" w:color="auto"/>
                            <w:bottom w:val="none" w:sz="0" w:space="0" w:color="auto"/>
                            <w:right w:val="none" w:sz="0" w:space="0" w:color="auto"/>
                          </w:divBdr>
                        </w:div>
                      </w:divsChild>
                    </w:div>
                    <w:div w:id="1352147702">
                      <w:marLeft w:val="0"/>
                      <w:marRight w:val="0"/>
                      <w:marTop w:val="0"/>
                      <w:marBottom w:val="150"/>
                      <w:divBdr>
                        <w:top w:val="none" w:sz="0" w:space="0" w:color="auto"/>
                        <w:left w:val="none" w:sz="0" w:space="0" w:color="auto"/>
                        <w:bottom w:val="none" w:sz="0" w:space="0" w:color="auto"/>
                        <w:right w:val="none" w:sz="0" w:space="0" w:color="auto"/>
                      </w:divBdr>
                      <w:divsChild>
                        <w:div w:id="1910186615">
                          <w:marLeft w:val="0"/>
                          <w:marRight w:val="0"/>
                          <w:marTop w:val="0"/>
                          <w:marBottom w:val="150"/>
                          <w:divBdr>
                            <w:top w:val="none" w:sz="0" w:space="0" w:color="auto"/>
                            <w:left w:val="none" w:sz="0" w:space="0" w:color="auto"/>
                            <w:bottom w:val="none" w:sz="0" w:space="0" w:color="auto"/>
                            <w:right w:val="none" w:sz="0" w:space="0" w:color="auto"/>
                          </w:divBdr>
                        </w:div>
                      </w:divsChild>
                    </w:div>
                    <w:div w:id="522983662">
                      <w:marLeft w:val="0"/>
                      <w:marRight w:val="0"/>
                      <w:marTop w:val="0"/>
                      <w:marBottom w:val="150"/>
                      <w:divBdr>
                        <w:top w:val="none" w:sz="0" w:space="0" w:color="auto"/>
                        <w:left w:val="none" w:sz="0" w:space="0" w:color="auto"/>
                        <w:bottom w:val="none" w:sz="0" w:space="0" w:color="auto"/>
                        <w:right w:val="none" w:sz="0" w:space="0" w:color="auto"/>
                      </w:divBdr>
                      <w:divsChild>
                        <w:div w:id="1520240484">
                          <w:marLeft w:val="0"/>
                          <w:marRight w:val="0"/>
                          <w:marTop w:val="0"/>
                          <w:marBottom w:val="150"/>
                          <w:divBdr>
                            <w:top w:val="none" w:sz="0" w:space="0" w:color="auto"/>
                            <w:left w:val="none" w:sz="0" w:space="0" w:color="auto"/>
                            <w:bottom w:val="none" w:sz="0" w:space="0" w:color="auto"/>
                            <w:right w:val="none" w:sz="0" w:space="0" w:color="auto"/>
                          </w:divBdr>
                        </w:div>
                      </w:divsChild>
                    </w:div>
                    <w:div w:id="112791692">
                      <w:marLeft w:val="0"/>
                      <w:marRight w:val="0"/>
                      <w:marTop w:val="0"/>
                      <w:marBottom w:val="150"/>
                      <w:divBdr>
                        <w:top w:val="none" w:sz="0" w:space="0" w:color="auto"/>
                        <w:left w:val="none" w:sz="0" w:space="0" w:color="auto"/>
                        <w:bottom w:val="none" w:sz="0" w:space="0" w:color="auto"/>
                        <w:right w:val="none" w:sz="0" w:space="0" w:color="auto"/>
                      </w:divBdr>
                      <w:divsChild>
                        <w:div w:id="1838687979">
                          <w:marLeft w:val="0"/>
                          <w:marRight w:val="0"/>
                          <w:marTop w:val="0"/>
                          <w:marBottom w:val="150"/>
                          <w:divBdr>
                            <w:top w:val="none" w:sz="0" w:space="0" w:color="auto"/>
                            <w:left w:val="none" w:sz="0" w:space="0" w:color="auto"/>
                            <w:bottom w:val="none" w:sz="0" w:space="0" w:color="auto"/>
                            <w:right w:val="none" w:sz="0" w:space="0" w:color="auto"/>
                          </w:divBdr>
                        </w:div>
                      </w:divsChild>
                    </w:div>
                    <w:div w:id="1254894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7333056">
              <w:marLeft w:val="0"/>
              <w:marRight w:val="0"/>
              <w:marTop w:val="0"/>
              <w:marBottom w:val="375"/>
              <w:divBdr>
                <w:top w:val="none" w:sz="0" w:space="0" w:color="auto"/>
                <w:left w:val="none" w:sz="0" w:space="0" w:color="auto"/>
                <w:bottom w:val="none" w:sz="0" w:space="0" w:color="auto"/>
                <w:right w:val="none" w:sz="0" w:space="0" w:color="auto"/>
              </w:divBdr>
              <w:divsChild>
                <w:div w:id="799347100">
                  <w:marLeft w:val="0"/>
                  <w:marRight w:val="0"/>
                  <w:marTop w:val="0"/>
                  <w:marBottom w:val="150"/>
                  <w:divBdr>
                    <w:top w:val="none" w:sz="0" w:space="0" w:color="auto"/>
                    <w:left w:val="none" w:sz="0" w:space="0" w:color="auto"/>
                    <w:bottom w:val="none" w:sz="0" w:space="0" w:color="auto"/>
                    <w:right w:val="none" w:sz="0" w:space="0" w:color="auto"/>
                  </w:divBdr>
                </w:div>
                <w:div w:id="1464349291">
                  <w:marLeft w:val="0"/>
                  <w:marRight w:val="0"/>
                  <w:marTop w:val="0"/>
                  <w:marBottom w:val="0"/>
                  <w:divBdr>
                    <w:top w:val="none" w:sz="0" w:space="0" w:color="auto"/>
                    <w:left w:val="none" w:sz="0" w:space="0" w:color="auto"/>
                    <w:bottom w:val="none" w:sz="0" w:space="0" w:color="auto"/>
                    <w:right w:val="none" w:sz="0" w:space="0" w:color="auto"/>
                  </w:divBdr>
                </w:div>
              </w:divsChild>
            </w:div>
            <w:div w:id="350762680">
              <w:marLeft w:val="0"/>
              <w:marRight w:val="0"/>
              <w:marTop w:val="0"/>
              <w:marBottom w:val="0"/>
              <w:divBdr>
                <w:top w:val="none" w:sz="0" w:space="0" w:color="auto"/>
                <w:left w:val="none" w:sz="0" w:space="0" w:color="auto"/>
                <w:bottom w:val="none" w:sz="0" w:space="0" w:color="auto"/>
                <w:right w:val="none" w:sz="0" w:space="0" w:color="auto"/>
              </w:divBdr>
              <w:divsChild>
                <w:div w:id="34546732">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836724906">
      <w:bodyDiv w:val="1"/>
      <w:marLeft w:val="0"/>
      <w:marRight w:val="0"/>
      <w:marTop w:val="0"/>
      <w:marBottom w:val="0"/>
      <w:divBdr>
        <w:top w:val="none" w:sz="0" w:space="0" w:color="auto"/>
        <w:left w:val="none" w:sz="0" w:space="0" w:color="auto"/>
        <w:bottom w:val="none" w:sz="0" w:space="0" w:color="auto"/>
        <w:right w:val="none" w:sz="0" w:space="0" w:color="auto"/>
      </w:divBdr>
    </w:div>
    <w:div w:id="19118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Владелец</cp:lastModifiedBy>
  <cp:revision>8</cp:revision>
  <dcterms:created xsi:type="dcterms:W3CDTF">2020-06-21T11:19:00Z</dcterms:created>
  <dcterms:modified xsi:type="dcterms:W3CDTF">2020-11-09T05:19:00Z</dcterms:modified>
</cp:coreProperties>
</file>